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938" w:rsidRDefault="00D83938" w:rsidP="00D83938">
      <w:pPr>
        <w:numPr>
          <w:ilvl w:val="1"/>
          <w:numId w:val="0"/>
        </w:numPr>
        <w:tabs>
          <w:tab w:val="clear" w:pos="0"/>
        </w:tabs>
        <w:jc w:val="both"/>
        <w:rPr>
          <w:rFonts w:asciiTheme="majorHAnsi" w:eastAsiaTheme="majorEastAsia" w:hAnsiTheme="majorHAnsi" w:cstheme="majorBidi"/>
          <w:b/>
          <w:i/>
          <w:iCs/>
          <w:color w:val="000000" w:themeColor="text1"/>
          <w:spacing w:val="15"/>
          <w:sz w:val="28"/>
          <w:szCs w:val="28"/>
          <w:lang w:val="hr-HR" w:eastAsia="hr-HR"/>
        </w:rPr>
      </w:pPr>
    </w:p>
    <w:p w:rsidR="00D83938" w:rsidRPr="006D69B6" w:rsidRDefault="00D83938" w:rsidP="00D83938">
      <w:pPr>
        <w:numPr>
          <w:ilvl w:val="1"/>
          <w:numId w:val="0"/>
        </w:numPr>
        <w:tabs>
          <w:tab w:val="clear" w:pos="0"/>
        </w:tabs>
        <w:jc w:val="both"/>
        <w:rPr>
          <w:rFonts w:asciiTheme="majorHAnsi" w:eastAsiaTheme="majorEastAsia" w:hAnsiTheme="majorHAnsi" w:cstheme="majorBidi"/>
          <w:b/>
          <w:i/>
          <w:iCs/>
          <w:color w:val="000000" w:themeColor="text1"/>
          <w:spacing w:val="15"/>
          <w:sz w:val="28"/>
          <w:szCs w:val="28"/>
          <w:lang w:val="hr-HR" w:eastAsia="hr-HR"/>
        </w:rPr>
      </w:pPr>
      <w:r w:rsidRPr="006D69B6">
        <w:rPr>
          <w:rFonts w:asciiTheme="majorHAnsi" w:eastAsiaTheme="majorEastAsia" w:hAnsiTheme="majorHAnsi" w:cstheme="majorBidi"/>
          <w:b/>
          <w:i/>
          <w:iCs/>
          <w:noProof/>
          <w:color w:val="000000" w:themeColor="text1"/>
          <w:spacing w:val="15"/>
          <w:sz w:val="28"/>
          <w:szCs w:val="28"/>
          <w:lang w:val="hr-HR" w:eastAsia="hr-HR"/>
        </w:rPr>
        <w:drawing>
          <wp:anchor distT="0" distB="0" distL="114300" distR="114300" simplePos="0" relativeHeight="251659264" behindDoc="0" locked="0" layoutInCell="1" allowOverlap="1" wp14:anchorId="20121F72" wp14:editId="724D2643">
            <wp:simplePos x="0" y="0"/>
            <wp:positionH relativeFrom="column">
              <wp:posOffset>-356235</wp:posOffset>
            </wp:positionH>
            <wp:positionV relativeFrom="paragraph">
              <wp:posOffset>-10160</wp:posOffset>
            </wp:positionV>
            <wp:extent cx="949960" cy="800100"/>
            <wp:effectExtent l="19050" t="19050" r="21590" b="19050"/>
            <wp:wrapSquare wrapText="right"/>
            <wp:docPr id="1" name="Picture 1" descr="Logo-SŠ 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Š M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800100"/>
                    </a:xfrm>
                    <a:prstGeom prst="rect">
                      <a:avLst/>
                    </a:prstGeom>
                    <a:noFill/>
                    <a:ln w="0">
                      <a:solidFill>
                        <a:srgbClr val="C0C0C0"/>
                      </a:solidFill>
                      <a:miter lim="800000"/>
                      <a:headEnd/>
                      <a:tailEnd/>
                    </a:ln>
                  </pic:spPr>
                </pic:pic>
              </a:graphicData>
            </a:graphic>
            <wp14:sizeRelH relativeFrom="page">
              <wp14:pctWidth>0</wp14:pctWidth>
            </wp14:sizeRelH>
            <wp14:sizeRelV relativeFrom="page">
              <wp14:pctHeight>0</wp14:pctHeight>
            </wp14:sizeRelV>
          </wp:anchor>
        </w:drawing>
      </w:r>
      <w:r w:rsidRPr="006D69B6">
        <w:rPr>
          <w:rFonts w:asciiTheme="majorHAnsi" w:eastAsiaTheme="majorEastAsia" w:hAnsiTheme="majorHAnsi" w:cstheme="majorBidi"/>
          <w:b/>
          <w:i/>
          <w:iCs/>
          <w:color w:val="000000" w:themeColor="text1"/>
          <w:spacing w:val="15"/>
          <w:sz w:val="28"/>
          <w:szCs w:val="28"/>
          <w:lang w:val="hr-HR" w:eastAsia="hr-HR"/>
        </w:rPr>
        <w:t>SREDNJA ŠKOLA MATIJE  ANTUNA RELJKOVIĆA</w:t>
      </w:r>
    </w:p>
    <w:p w:rsidR="00D83938" w:rsidRPr="006D69B6" w:rsidRDefault="00D83938" w:rsidP="00D83938">
      <w:pPr>
        <w:numPr>
          <w:ilvl w:val="1"/>
          <w:numId w:val="0"/>
        </w:numPr>
        <w:tabs>
          <w:tab w:val="clear" w:pos="0"/>
        </w:tabs>
        <w:jc w:val="both"/>
        <w:rPr>
          <w:rFonts w:asciiTheme="majorHAnsi" w:eastAsiaTheme="majorEastAsia" w:hAnsiTheme="majorHAnsi" w:cstheme="majorBidi"/>
          <w:b/>
          <w:i/>
          <w:iCs/>
          <w:color w:val="000000" w:themeColor="text1"/>
          <w:spacing w:val="15"/>
          <w:sz w:val="24"/>
          <w:szCs w:val="24"/>
          <w:lang w:val="hr-HR" w:eastAsia="hr-HR"/>
        </w:rPr>
      </w:pPr>
      <w:r w:rsidRPr="006D69B6">
        <w:rPr>
          <w:rFonts w:asciiTheme="majorHAnsi" w:eastAsiaTheme="majorEastAsia" w:hAnsiTheme="majorHAnsi" w:cstheme="majorBidi"/>
          <w:b/>
          <w:i/>
          <w:iCs/>
          <w:color w:val="000000" w:themeColor="text1"/>
          <w:spacing w:val="15"/>
          <w:sz w:val="24"/>
          <w:szCs w:val="24"/>
          <w:lang w:val="hr-HR" w:eastAsia="hr-HR"/>
        </w:rPr>
        <w:t xml:space="preserve">35000 Slavonski Brod, Ivana </w:t>
      </w:r>
      <w:proofErr w:type="spellStart"/>
      <w:r w:rsidRPr="006D69B6">
        <w:rPr>
          <w:rFonts w:asciiTheme="majorHAnsi" w:eastAsiaTheme="majorEastAsia" w:hAnsiTheme="majorHAnsi" w:cstheme="majorBidi"/>
          <w:b/>
          <w:i/>
          <w:iCs/>
          <w:color w:val="000000" w:themeColor="text1"/>
          <w:spacing w:val="15"/>
          <w:sz w:val="24"/>
          <w:szCs w:val="24"/>
          <w:lang w:val="hr-HR" w:eastAsia="hr-HR"/>
        </w:rPr>
        <w:t>Cankara</w:t>
      </w:r>
      <w:proofErr w:type="spellEnd"/>
      <w:r w:rsidRPr="006D69B6">
        <w:rPr>
          <w:rFonts w:asciiTheme="majorHAnsi" w:eastAsiaTheme="majorEastAsia" w:hAnsiTheme="majorHAnsi" w:cstheme="majorBidi"/>
          <w:b/>
          <w:i/>
          <w:iCs/>
          <w:color w:val="000000" w:themeColor="text1"/>
          <w:spacing w:val="15"/>
          <w:sz w:val="24"/>
          <w:szCs w:val="24"/>
          <w:lang w:val="hr-HR" w:eastAsia="hr-HR"/>
        </w:rPr>
        <w:t xml:space="preserve"> 76,OIB: 57524657360</w:t>
      </w:r>
    </w:p>
    <w:p w:rsidR="00D83938" w:rsidRPr="006D69B6" w:rsidRDefault="00D83938" w:rsidP="00D83938">
      <w:pPr>
        <w:numPr>
          <w:ilvl w:val="1"/>
          <w:numId w:val="0"/>
        </w:numPr>
        <w:tabs>
          <w:tab w:val="clear" w:pos="0"/>
        </w:tabs>
        <w:jc w:val="both"/>
        <w:rPr>
          <w:rFonts w:asciiTheme="majorHAnsi" w:eastAsiaTheme="majorEastAsia" w:hAnsiTheme="majorHAnsi" w:cstheme="majorBidi"/>
          <w:b/>
          <w:i/>
          <w:iCs/>
          <w:color w:val="000000" w:themeColor="text1"/>
          <w:spacing w:val="15"/>
          <w:sz w:val="24"/>
          <w:szCs w:val="24"/>
          <w:lang w:val="hr-HR" w:eastAsia="hr-HR"/>
        </w:rPr>
      </w:pPr>
      <w:r w:rsidRPr="006D69B6">
        <w:rPr>
          <w:rFonts w:asciiTheme="majorHAnsi" w:eastAsiaTheme="majorEastAsia" w:hAnsiTheme="majorHAnsi" w:cstheme="majorBidi"/>
          <w:b/>
          <w:i/>
          <w:iCs/>
          <w:color w:val="000000" w:themeColor="text1"/>
          <w:spacing w:val="15"/>
          <w:sz w:val="24"/>
          <w:szCs w:val="24"/>
          <w:lang w:val="hr-HR" w:eastAsia="hr-HR"/>
        </w:rPr>
        <w:t xml:space="preserve">Tel.: 035/255-697; ravnatelj – </w:t>
      </w:r>
      <w:proofErr w:type="spellStart"/>
      <w:r w:rsidRPr="006D69B6">
        <w:rPr>
          <w:rFonts w:asciiTheme="majorHAnsi" w:eastAsiaTheme="majorEastAsia" w:hAnsiTheme="majorHAnsi" w:cstheme="majorBidi"/>
          <w:b/>
          <w:i/>
          <w:iCs/>
          <w:color w:val="000000" w:themeColor="text1"/>
          <w:spacing w:val="15"/>
          <w:sz w:val="24"/>
          <w:szCs w:val="24"/>
          <w:lang w:val="hr-HR" w:eastAsia="hr-HR"/>
        </w:rPr>
        <w:t>tel</w:t>
      </w:r>
      <w:proofErr w:type="spellEnd"/>
      <w:r w:rsidRPr="006D69B6">
        <w:rPr>
          <w:rFonts w:asciiTheme="majorHAnsi" w:eastAsiaTheme="majorEastAsia" w:hAnsiTheme="majorHAnsi" w:cstheme="majorBidi"/>
          <w:b/>
          <w:i/>
          <w:iCs/>
          <w:color w:val="000000" w:themeColor="text1"/>
          <w:spacing w:val="15"/>
          <w:sz w:val="24"/>
          <w:szCs w:val="24"/>
          <w:lang w:val="hr-HR" w:eastAsia="hr-HR"/>
        </w:rPr>
        <w:t>: 035/415-386, fax:035/402-981</w:t>
      </w:r>
    </w:p>
    <w:p w:rsidR="00D83938" w:rsidRPr="006D69B6" w:rsidRDefault="00D83938" w:rsidP="00D83938">
      <w:pPr>
        <w:numPr>
          <w:ilvl w:val="1"/>
          <w:numId w:val="0"/>
        </w:numPr>
        <w:tabs>
          <w:tab w:val="clear" w:pos="0"/>
        </w:tabs>
        <w:jc w:val="both"/>
        <w:rPr>
          <w:rFonts w:asciiTheme="majorHAnsi" w:eastAsiaTheme="majorEastAsia" w:hAnsiTheme="majorHAnsi" w:cstheme="majorBidi"/>
          <w:b/>
          <w:i/>
          <w:iCs/>
          <w:color w:val="000000" w:themeColor="text1"/>
          <w:spacing w:val="15"/>
          <w:sz w:val="24"/>
          <w:szCs w:val="24"/>
          <w:lang w:val="hr-HR" w:eastAsia="hr-HR"/>
        </w:rPr>
      </w:pPr>
      <w:r w:rsidRPr="006D69B6">
        <w:rPr>
          <w:rFonts w:asciiTheme="majorHAnsi" w:eastAsiaTheme="majorEastAsia" w:hAnsiTheme="majorHAnsi" w:cstheme="majorBidi"/>
          <w:b/>
          <w:i/>
          <w:iCs/>
          <w:color w:val="000000" w:themeColor="text1"/>
          <w:spacing w:val="15"/>
          <w:sz w:val="24"/>
          <w:szCs w:val="24"/>
          <w:lang w:val="hr-HR" w:eastAsia="hr-HR"/>
        </w:rPr>
        <w:t xml:space="preserve">e-mail: </w:t>
      </w:r>
      <w:hyperlink r:id="rId6" w:history="1">
        <w:r w:rsidRPr="006D69B6">
          <w:rPr>
            <w:rFonts w:eastAsiaTheme="majorEastAsia"/>
            <w:b/>
            <w:i/>
            <w:iCs/>
            <w:color w:val="000000" w:themeColor="text1"/>
            <w:spacing w:val="15"/>
            <w:sz w:val="24"/>
            <w:szCs w:val="24"/>
            <w:u w:val="single"/>
            <w:lang w:val="hr-HR" w:eastAsia="hr-HR"/>
          </w:rPr>
          <w:t>srednja-skola-mar@sb.t-com.hr</w:t>
        </w:r>
      </w:hyperlink>
    </w:p>
    <w:p w:rsidR="00971640" w:rsidRPr="0072499E" w:rsidRDefault="00971640" w:rsidP="00D83938">
      <w:pPr>
        <w:tabs>
          <w:tab w:val="clear" w:pos="0"/>
        </w:tabs>
        <w:rPr>
          <w:rFonts w:ascii="Arial Narrow" w:hAnsi="Arial Narrow" w:cs="Times New Roman"/>
          <w:b/>
          <w:i/>
          <w:sz w:val="24"/>
          <w:szCs w:val="24"/>
          <w:lang w:val="hr-HR" w:eastAsia="hr-HR"/>
        </w:rPr>
      </w:pPr>
    </w:p>
    <w:p w:rsidR="00D83938" w:rsidRPr="00531755" w:rsidRDefault="00D83938" w:rsidP="00D83938">
      <w:pPr>
        <w:tabs>
          <w:tab w:val="clear" w:pos="0"/>
        </w:tabs>
        <w:autoSpaceDE w:val="0"/>
        <w:autoSpaceDN w:val="0"/>
        <w:adjustRightInd w:val="0"/>
        <w:ind w:firstLine="720"/>
        <w:jc w:val="center"/>
        <w:rPr>
          <w:rFonts w:ascii="Arial Narrow" w:hAnsi="Arial Narrow" w:cs="Calibri"/>
          <w:sz w:val="24"/>
          <w:szCs w:val="24"/>
          <w:lang w:val="hr-HR" w:eastAsia="zh-CN"/>
        </w:rPr>
      </w:pPr>
      <w:r w:rsidRPr="00531755">
        <w:rPr>
          <w:rFonts w:ascii="Arial Narrow" w:hAnsi="Arial Narrow" w:cs="Calibri"/>
          <w:sz w:val="24"/>
          <w:szCs w:val="24"/>
          <w:lang w:val="hr-HR" w:eastAsia="zh-CN"/>
        </w:rPr>
        <w:t xml:space="preserve">KATALOG INORMACIJA SREDNJE ŠKOLE </w:t>
      </w:r>
    </w:p>
    <w:p w:rsidR="00D83938" w:rsidRDefault="00D83938" w:rsidP="00D83938">
      <w:pPr>
        <w:tabs>
          <w:tab w:val="clear" w:pos="0"/>
        </w:tabs>
        <w:autoSpaceDE w:val="0"/>
        <w:autoSpaceDN w:val="0"/>
        <w:adjustRightInd w:val="0"/>
        <w:ind w:firstLine="720"/>
        <w:jc w:val="center"/>
        <w:rPr>
          <w:rFonts w:ascii="Arial Narrow" w:hAnsi="Arial Narrow" w:cs="Calibri"/>
          <w:sz w:val="24"/>
          <w:szCs w:val="24"/>
          <w:lang w:val="hr-HR" w:eastAsia="zh-CN"/>
        </w:rPr>
      </w:pPr>
      <w:r w:rsidRPr="00531755">
        <w:rPr>
          <w:rFonts w:ascii="Arial Narrow" w:hAnsi="Arial Narrow" w:cs="Calibri"/>
          <w:sz w:val="24"/>
          <w:szCs w:val="24"/>
          <w:lang w:val="hr-HR" w:eastAsia="zh-CN"/>
        </w:rPr>
        <w:t>MATIJE ANTUNA RELJKOVIĆA SLAVONSKI BROD</w:t>
      </w:r>
    </w:p>
    <w:p w:rsidR="00D83938" w:rsidRPr="00531755" w:rsidRDefault="00D83938" w:rsidP="00D83938">
      <w:pPr>
        <w:tabs>
          <w:tab w:val="clear" w:pos="0"/>
        </w:tabs>
        <w:autoSpaceDE w:val="0"/>
        <w:autoSpaceDN w:val="0"/>
        <w:adjustRightInd w:val="0"/>
        <w:ind w:firstLine="720"/>
        <w:rPr>
          <w:rFonts w:ascii="Arial Narrow" w:hAnsi="Arial Narrow" w:cs="Calibri"/>
          <w:sz w:val="24"/>
          <w:szCs w:val="24"/>
          <w:lang w:val="hr-HR" w:eastAsia="zh-CN"/>
        </w:rPr>
      </w:pPr>
    </w:p>
    <w:p w:rsidR="00D83938" w:rsidRPr="00531755" w:rsidRDefault="00D83938" w:rsidP="00D83938">
      <w:pPr>
        <w:tabs>
          <w:tab w:val="clear" w:pos="0"/>
        </w:tabs>
        <w:autoSpaceDE w:val="0"/>
        <w:autoSpaceDN w:val="0"/>
        <w:adjustRightInd w:val="0"/>
        <w:jc w:val="both"/>
        <w:rPr>
          <w:rFonts w:ascii="Arial Narrow" w:hAnsi="Arial Narrow" w:cs="Calibri"/>
          <w:sz w:val="24"/>
          <w:szCs w:val="24"/>
          <w:lang w:val="hr-HR" w:eastAsia="zh-CN"/>
        </w:rPr>
      </w:pPr>
      <w:r w:rsidRPr="00531755">
        <w:rPr>
          <w:rFonts w:ascii="Arial Narrow" w:hAnsi="Arial Narrow" w:cs="Calibri"/>
          <w:sz w:val="24"/>
          <w:szCs w:val="24"/>
          <w:lang w:val="hr-HR" w:eastAsia="zh-CN"/>
        </w:rPr>
        <w:t>Temeljem članka 4. stavka 3.Zakona o pr</w:t>
      </w:r>
      <w:r>
        <w:rPr>
          <w:rFonts w:ascii="Arial Narrow" w:hAnsi="Arial Narrow" w:cs="Calibri"/>
          <w:sz w:val="24"/>
          <w:szCs w:val="24"/>
          <w:lang w:val="hr-HR" w:eastAsia="zh-CN"/>
        </w:rPr>
        <w:t>avu na pristup informacijama, (</w:t>
      </w:r>
      <w:r w:rsidRPr="00531755">
        <w:rPr>
          <w:rFonts w:ascii="Arial Narrow" w:hAnsi="Arial Narrow" w:cs="Calibri"/>
          <w:sz w:val="24"/>
          <w:szCs w:val="24"/>
          <w:lang w:val="hr-HR" w:eastAsia="zh-CN"/>
        </w:rPr>
        <w:t>„ Narodne novine“ br.172/03. i 144/10.) U S T R O J A V A se Katalog informacija Srednje škole Matije Antuna Reljkovića Slavonski Brod</w:t>
      </w:r>
    </w:p>
    <w:p w:rsidR="00D83938" w:rsidRPr="0072499E" w:rsidRDefault="00D83938" w:rsidP="00D83938">
      <w:pPr>
        <w:tabs>
          <w:tab w:val="clear" w:pos="0"/>
        </w:tabs>
        <w:rPr>
          <w:rFonts w:ascii="Arial Narrow" w:hAnsi="Arial Narrow" w:cs="Times New Roman"/>
          <w:b/>
          <w:i/>
          <w:sz w:val="24"/>
          <w:szCs w:val="24"/>
          <w:lang w:val="hr-HR" w:eastAsia="hr-HR"/>
        </w:rPr>
      </w:pPr>
    </w:p>
    <w:p w:rsidR="00D83938" w:rsidRPr="0072499E" w:rsidRDefault="00D83938" w:rsidP="00D83938">
      <w:pPr>
        <w:tabs>
          <w:tab w:val="clear" w:pos="0"/>
        </w:tabs>
        <w:rPr>
          <w:rFonts w:ascii="Arial Narrow" w:hAnsi="Arial Narrow" w:cs="Times New Roman"/>
          <w:b/>
          <w:i/>
          <w:sz w:val="24"/>
          <w:szCs w:val="24"/>
          <w:lang w:val="hr-HR" w:eastAsia="hr-HR"/>
        </w:rPr>
      </w:pPr>
      <w:r w:rsidRPr="0072499E">
        <w:rPr>
          <w:rFonts w:ascii="Arial Narrow" w:hAnsi="Arial Narrow" w:cs="Times New Roman"/>
          <w:b/>
          <w:i/>
          <w:sz w:val="24"/>
          <w:szCs w:val="24"/>
          <w:lang w:val="hr-HR" w:eastAsia="hr-HR"/>
        </w:rPr>
        <w:t>I. UVODNE NAPOMENE</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 xml:space="preserve">Temeljem članka 22. stavak 4.Zakona o pravu na pristup informacijama, ( NN, broj: 172/03, 144/10) ovaj Katalog informacija sadrži pregled informacija koje posjeduje, raspolaže ili nadzire Srednja škola </w:t>
      </w:r>
      <w:r>
        <w:rPr>
          <w:rFonts w:ascii="Arial Narrow" w:hAnsi="Arial Narrow" w:cs="Times New Roman"/>
          <w:sz w:val="24"/>
          <w:szCs w:val="24"/>
          <w:lang w:val="hr-HR" w:eastAsia="hr-HR"/>
        </w:rPr>
        <w:t>Matije Antuna Reljkovića Slavonski Brod</w:t>
      </w:r>
      <w:r w:rsidRPr="0072499E">
        <w:rPr>
          <w:rFonts w:ascii="Arial Narrow" w:hAnsi="Arial Narrow" w:cs="Times New Roman"/>
          <w:sz w:val="24"/>
          <w:szCs w:val="24"/>
          <w:lang w:val="hr-HR" w:eastAsia="hr-HR"/>
        </w:rPr>
        <w:t xml:space="preserve">. Katalog sadrži informacije s opisom sadržaja, namjenom, načinom osiguravanja i vremenom ostvarivanja prava na pristup informacijama. </w:t>
      </w:r>
    </w:p>
    <w:p w:rsidR="00D83938" w:rsidRPr="0072499E" w:rsidRDefault="00D83938" w:rsidP="00D83938">
      <w:pPr>
        <w:tabs>
          <w:tab w:val="clear" w:pos="0"/>
        </w:tabs>
        <w:rPr>
          <w:rFonts w:ascii="Times New Roman" w:hAnsi="Times New Roman" w:cs="Times New Roman"/>
          <w:b/>
          <w:i/>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 xml:space="preserve">Srednja škola </w:t>
      </w:r>
      <w:r>
        <w:rPr>
          <w:rFonts w:ascii="Arial Narrow" w:hAnsi="Arial Narrow" w:cs="Times New Roman"/>
          <w:sz w:val="24"/>
          <w:szCs w:val="24"/>
          <w:lang w:val="hr-HR" w:eastAsia="hr-HR"/>
        </w:rPr>
        <w:t>Matije Antuna Reljkovića Slavonski Brod</w:t>
      </w:r>
      <w:r w:rsidRPr="0072499E">
        <w:rPr>
          <w:rFonts w:ascii="Arial Narrow" w:hAnsi="Arial Narrow" w:cs="Times New Roman"/>
          <w:sz w:val="24"/>
          <w:szCs w:val="24"/>
          <w:lang w:val="hr-HR" w:eastAsia="hr-HR"/>
        </w:rPr>
        <w:t>, kao tijelo javne vlasti, omogućava pristup informacijama na sljedeći način:</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numPr>
          <w:ilvl w:val="0"/>
          <w:numId w:val="2"/>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putem službene web stranice Škole:</w:t>
      </w:r>
    </w:p>
    <w:p w:rsidR="00D83938" w:rsidRPr="0072499E" w:rsidRDefault="00D83938" w:rsidP="00D83938">
      <w:pPr>
        <w:numPr>
          <w:ilvl w:val="1"/>
          <w:numId w:val="2"/>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informacije o ustroju i nadležnosti Škole</w:t>
      </w:r>
    </w:p>
    <w:p w:rsidR="00D83938" w:rsidRPr="0072499E" w:rsidRDefault="00D83938" w:rsidP="00D83938">
      <w:pPr>
        <w:numPr>
          <w:ilvl w:val="1"/>
          <w:numId w:val="2"/>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informacije o zaposlenicima</w:t>
      </w:r>
    </w:p>
    <w:p w:rsidR="00D83938" w:rsidRPr="0072499E" w:rsidRDefault="00D83938" w:rsidP="00D83938">
      <w:pPr>
        <w:numPr>
          <w:ilvl w:val="1"/>
          <w:numId w:val="2"/>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informacije o aktivnostima Škole</w:t>
      </w:r>
    </w:p>
    <w:p w:rsidR="00D83938" w:rsidRPr="0072499E" w:rsidRDefault="00D83938" w:rsidP="00D83938">
      <w:pPr>
        <w:numPr>
          <w:ilvl w:val="1"/>
          <w:numId w:val="2"/>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informacije o pravnim i drugim aktima Škole</w:t>
      </w:r>
    </w:p>
    <w:p w:rsidR="00D83938" w:rsidRPr="0072499E" w:rsidRDefault="00D83938" w:rsidP="00D83938">
      <w:pPr>
        <w:numPr>
          <w:ilvl w:val="1"/>
          <w:numId w:val="2"/>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informacije o učeničkim aktivnostima</w:t>
      </w:r>
    </w:p>
    <w:p w:rsidR="00D83938" w:rsidRPr="0072499E" w:rsidRDefault="00D83938" w:rsidP="00D83938">
      <w:pPr>
        <w:numPr>
          <w:ilvl w:val="1"/>
          <w:numId w:val="2"/>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informacije o međuinstitucionalnim aktivnostima Škole</w:t>
      </w:r>
    </w:p>
    <w:p w:rsidR="00D83938" w:rsidRPr="0072499E" w:rsidRDefault="00D83938" w:rsidP="00D83938">
      <w:pPr>
        <w:numPr>
          <w:ilvl w:val="1"/>
          <w:numId w:val="2"/>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informacije o načinu i pravilima školovanja</w:t>
      </w:r>
    </w:p>
    <w:p w:rsidR="00D83938" w:rsidRPr="0072499E" w:rsidRDefault="00D83938" w:rsidP="00D83938">
      <w:pPr>
        <w:numPr>
          <w:ilvl w:val="1"/>
          <w:numId w:val="2"/>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najave aktivnosti Škole</w:t>
      </w:r>
    </w:p>
    <w:p w:rsidR="00D83938" w:rsidRPr="0072499E" w:rsidRDefault="00D83938" w:rsidP="00D83938">
      <w:pPr>
        <w:numPr>
          <w:ilvl w:val="1"/>
          <w:numId w:val="2"/>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objave priopćenja za javnost</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numPr>
          <w:ilvl w:val="0"/>
          <w:numId w:val="2"/>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održavanjem tiskovnih konferencija i davanjem pri</w:t>
      </w:r>
      <w:r>
        <w:rPr>
          <w:rFonts w:ascii="Arial Narrow" w:hAnsi="Arial Narrow" w:cs="Times New Roman"/>
          <w:sz w:val="24"/>
          <w:szCs w:val="24"/>
          <w:lang w:val="hr-HR" w:eastAsia="hr-HR"/>
        </w:rPr>
        <w:t>o</w:t>
      </w:r>
      <w:r w:rsidRPr="0072499E">
        <w:rPr>
          <w:rFonts w:ascii="Arial Narrow" w:hAnsi="Arial Narrow" w:cs="Times New Roman"/>
          <w:sz w:val="24"/>
          <w:szCs w:val="24"/>
          <w:lang w:val="hr-HR" w:eastAsia="hr-HR"/>
        </w:rPr>
        <w:t>pćenja sredstvima javnog priopćavanja,</w:t>
      </w:r>
    </w:p>
    <w:p w:rsidR="00D83938" w:rsidRPr="0072499E" w:rsidRDefault="00D83938" w:rsidP="00D83938">
      <w:pPr>
        <w:numPr>
          <w:ilvl w:val="0"/>
          <w:numId w:val="2"/>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neposrednim pružanjem informacija korisniku koji je podnio zahtjev za pristup informacijama,</w:t>
      </w:r>
    </w:p>
    <w:p w:rsidR="00D83938" w:rsidRPr="0072499E" w:rsidRDefault="00D83938" w:rsidP="00D83938">
      <w:pPr>
        <w:numPr>
          <w:ilvl w:val="0"/>
          <w:numId w:val="2"/>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uvidom u dokumente i izradom preslika dokumenata koji sadrže tražene informacije,</w:t>
      </w:r>
    </w:p>
    <w:p w:rsidR="00D83938" w:rsidRPr="0072499E" w:rsidRDefault="00D83938" w:rsidP="00D83938">
      <w:pPr>
        <w:numPr>
          <w:ilvl w:val="0"/>
          <w:numId w:val="2"/>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dostavljanjem pisane informacije ili preslike dokumenata koji sadrže informaciju ili drugi oblik informacije korisniku koji je podnio zahtjev.</w:t>
      </w:r>
    </w:p>
    <w:p w:rsidR="00D83938" w:rsidRPr="00531755" w:rsidRDefault="00D83938" w:rsidP="00D83938">
      <w:pPr>
        <w:rPr>
          <w:rFonts w:ascii="Arial Narrow" w:hAnsi="Arial Narrow"/>
          <w:sz w:val="24"/>
          <w:szCs w:val="24"/>
          <w:lang w:val="sv-SE"/>
        </w:rPr>
      </w:pPr>
      <w:r w:rsidRPr="00531755">
        <w:rPr>
          <w:rFonts w:ascii="Arial Narrow" w:hAnsi="Arial Narrow"/>
          <w:sz w:val="24"/>
          <w:szCs w:val="24"/>
          <w:lang w:val="sv-SE"/>
        </w:rPr>
        <w:t>Temeljem zakona o pravu na pristup informacijama Srednja škola Matije Antuna Reljkovića Slavonski Brod, uskratit će pravo na pristup informaciji ako je informacija klasificirana stupnjem tajnosti sukladno zakonu, općem aktu donesenom na temelju zakona kojim se propisuje tajnost podataka ili je zaštićena zakonom kojim se uređuje područje zaštite osobnih podataka.</w:t>
      </w:r>
    </w:p>
    <w:p w:rsidR="00D83938" w:rsidRPr="00531755" w:rsidRDefault="00D83938" w:rsidP="00D83938">
      <w:pPr>
        <w:rPr>
          <w:rFonts w:ascii="Arial Narrow" w:hAnsi="Arial Narrow"/>
          <w:sz w:val="24"/>
          <w:szCs w:val="24"/>
          <w:lang w:val="sv-SE"/>
        </w:rPr>
      </w:pPr>
      <w:r w:rsidRPr="00531755">
        <w:rPr>
          <w:rFonts w:ascii="Arial Narrow" w:hAnsi="Arial Narrow"/>
          <w:sz w:val="24"/>
          <w:szCs w:val="24"/>
          <w:lang w:val="sv-SE"/>
        </w:rPr>
        <w:t>Srednja škola Matije Antuna Reljkovića, Slavonski Brod, može uskratiti pravo na pristup informaciji ako postoje osnovane sumnje da bi njezino objavljivanje:</w:t>
      </w:r>
    </w:p>
    <w:p w:rsidR="00D83938" w:rsidRPr="00531755" w:rsidRDefault="00D83938" w:rsidP="00D83938">
      <w:pPr>
        <w:numPr>
          <w:ilvl w:val="0"/>
          <w:numId w:val="1"/>
        </w:numPr>
        <w:rPr>
          <w:rFonts w:ascii="Arial Narrow" w:hAnsi="Arial Narrow"/>
          <w:sz w:val="24"/>
          <w:szCs w:val="24"/>
          <w:lang w:val="sv-SE"/>
        </w:rPr>
      </w:pPr>
      <w:r w:rsidRPr="00531755">
        <w:rPr>
          <w:rFonts w:ascii="Arial Narrow" w:hAnsi="Arial Narrow"/>
          <w:sz w:val="24"/>
          <w:szCs w:val="24"/>
          <w:lang w:val="sv-SE"/>
        </w:rPr>
        <w:t>onemogućilo učinkovito, neovisno i nepristrano vođenje sudskog, upravnog ili drugog pravno uređenog postupka, izvršenje sudske odluke ili kazne</w:t>
      </w:r>
    </w:p>
    <w:p w:rsidR="00D83938" w:rsidRPr="00531755" w:rsidRDefault="00D83938" w:rsidP="00D83938">
      <w:pPr>
        <w:numPr>
          <w:ilvl w:val="0"/>
          <w:numId w:val="1"/>
        </w:numPr>
        <w:rPr>
          <w:rFonts w:ascii="Arial Narrow" w:hAnsi="Arial Narrow"/>
          <w:sz w:val="24"/>
          <w:szCs w:val="24"/>
          <w:lang w:val="sv-SE"/>
        </w:rPr>
      </w:pPr>
      <w:r w:rsidRPr="00531755">
        <w:rPr>
          <w:rFonts w:ascii="Arial Narrow" w:hAnsi="Arial Narrow"/>
          <w:sz w:val="24"/>
          <w:szCs w:val="24"/>
          <w:lang w:val="sv-SE"/>
        </w:rPr>
        <w:t>onemogućilo rad tijela koja vrše upravni nadzor, inspekcijski nadzor, odnosno nadzor zakonitosti</w:t>
      </w:r>
    </w:p>
    <w:p w:rsidR="00D83938" w:rsidRPr="00D657EF" w:rsidRDefault="00D83938" w:rsidP="00D83938">
      <w:pPr>
        <w:numPr>
          <w:ilvl w:val="0"/>
          <w:numId w:val="1"/>
        </w:numPr>
        <w:rPr>
          <w:rFonts w:ascii="Arial Narrow" w:hAnsi="Arial Narrow"/>
          <w:sz w:val="24"/>
          <w:szCs w:val="24"/>
          <w:lang w:val="sv-SE"/>
        </w:rPr>
      </w:pPr>
      <w:r w:rsidRPr="00531755">
        <w:rPr>
          <w:rFonts w:ascii="Arial Narrow" w:hAnsi="Arial Narrow"/>
          <w:sz w:val="24"/>
          <w:szCs w:val="24"/>
          <w:lang w:val="sv-SE"/>
        </w:rPr>
        <w:t xml:space="preserve">povrijedilo pravo intelektualnog vlasništva, osim u slučaju izričitog pristanka autora ili </w:t>
      </w:r>
      <w:r w:rsidRPr="00D657EF">
        <w:rPr>
          <w:rFonts w:ascii="Arial Narrow" w:hAnsi="Arial Narrow"/>
          <w:sz w:val="24"/>
          <w:szCs w:val="24"/>
          <w:lang w:val="sv-SE"/>
        </w:rPr>
        <w:t>vlasnika</w:t>
      </w:r>
    </w:p>
    <w:p w:rsidR="00D83938" w:rsidRPr="00531755" w:rsidRDefault="00D83938" w:rsidP="00D83938">
      <w:pPr>
        <w:rPr>
          <w:rFonts w:ascii="Arial Narrow" w:hAnsi="Arial Narrow"/>
          <w:sz w:val="24"/>
          <w:szCs w:val="24"/>
          <w:lang w:val="sv-SE"/>
        </w:rPr>
      </w:pPr>
      <w:r w:rsidRPr="00531755">
        <w:rPr>
          <w:rFonts w:ascii="Arial Narrow" w:hAnsi="Arial Narrow"/>
          <w:sz w:val="24"/>
          <w:szCs w:val="24"/>
          <w:lang w:val="sv-SE"/>
        </w:rPr>
        <w:lastRenderedPageBreak/>
        <w:t>Srednja škola Matije Antuna Reljkovića, Slavonski Brod uskratit će pravo na pristup informacijama koje se tiču svih postupaka koja vode nadležna tijela u pred istražnim i istražnim radnjama za vrijeme trajanja tih postupaka.</w:t>
      </w:r>
    </w:p>
    <w:p w:rsidR="00D83938"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b/>
          <w:i/>
          <w:sz w:val="24"/>
          <w:szCs w:val="24"/>
          <w:lang w:val="hr-HR" w:eastAsia="hr-HR"/>
        </w:rPr>
      </w:pPr>
      <w:r w:rsidRPr="0072499E">
        <w:rPr>
          <w:rFonts w:ascii="Arial Narrow" w:hAnsi="Arial Narrow" w:cs="Times New Roman"/>
          <w:b/>
          <w:i/>
          <w:sz w:val="24"/>
          <w:szCs w:val="24"/>
          <w:lang w:val="hr-HR" w:eastAsia="hr-HR"/>
        </w:rPr>
        <w:t xml:space="preserve">II. OSNOVNI PODATCI O SREDNJOJ ŠKOLI </w:t>
      </w:r>
      <w:r>
        <w:rPr>
          <w:rFonts w:ascii="Arial Narrow" w:hAnsi="Arial Narrow" w:cs="Times New Roman"/>
          <w:b/>
          <w:i/>
          <w:sz w:val="24"/>
          <w:szCs w:val="24"/>
          <w:lang w:val="hr-HR" w:eastAsia="hr-HR"/>
        </w:rPr>
        <w:t>MATIJE ANTUNA RELJKOVIĆA SLAVONSKI BROD</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 xml:space="preserve">Srednja škola </w:t>
      </w:r>
      <w:r>
        <w:rPr>
          <w:rFonts w:ascii="Arial Narrow" w:hAnsi="Arial Narrow" w:cs="Times New Roman"/>
          <w:sz w:val="24"/>
          <w:szCs w:val="24"/>
          <w:lang w:val="hr-HR" w:eastAsia="hr-HR"/>
        </w:rPr>
        <w:t>Matije Antuna Reljkovića Slavonski Brod</w:t>
      </w:r>
      <w:r w:rsidRPr="0072499E">
        <w:rPr>
          <w:rFonts w:ascii="Arial Narrow" w:hAnsi="Arial Narrow" w:cs="Times New Roman"/>
          <w:sz w:val="24"/>
          <w:szCs w:val="24"/>
          <w:lang w:val="hr-HR" w:eastAsia="hr-HR"/>
        </w:rPr>
        <w:t xml:space="preserve">  započela je s radom 19</w:t>
      </w:r>
      <w:r>
        <w:rPr>
          <w:rFonts w:ascii="Arial Narrow" w:hAnsi="Arial Narrow" w:cs="Times New Roman"/>
          <w:sz w:val="24"/>
          <w:szCs w:val="24"/>
          <w:lang w:val="hr-HR" w:eastAsia="hr-HR"/>
        </w:rPr>
        <w:t>59</w:t>
      </w:r>
      <w:r w:rsidRPr="0072499E">
        <w:rPr>
          <w:rFonts w:ascii="Arial Narrow" w:hAnsi="Arial Narrow" w:cs="Times New Roman"/>
          <w:sz w:val="24"/>
          <w:szCs w:val="24"/>
          <w:lang w:val="hr-HR" w:eastAsia="hr-HR"/>
        </w:rPr>
        <w:t>. godine.</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Djelatnost škole je odgoj i obrazovanje učenika:</w:t>
      </w:r>
    </w:p>
    <w:p w:rsidR="00D83938" w:rsidRPr="0072499E" w:rsidRDefault="00D83938" w:rsidP="00D83938">
      <w:pPr>
        <w:tabs>
          <w:tab w:val="clear" w:pos="0"/>
        </w:tabs>
        <w:rPr>
          <w:rFonts w:ascii="Arial Narrow" w:hAnsi="Arial Narrow" w:cs="Times New Roman"/>
          <w:sz w:val="24"/>
          <w:szCs w:val="24"/>
          <w:lang w:val="hr-HR" w:eastAsia="hr-HR"/>
        </w:rPr>
      </w:pPr>
    </w:p>
    <w:p w:rsidR="00D83938" w:rsidRDefault="00D83938" w:rsidP="00D83938">
      <w:pPr>
        <w:numPr>
          <w:ilvl w:val="0"/>
          <w:numId w:val="11"/>
        </w:numPr>
        <w:tabs>
          <w:tab w:val="clear" w:pos="0"/>
        </w:tabs>
        <w:rPr>
          <w:rFonts w:ascii="Arial Narrow" w:hAnsi="Arial Narrow" w:cs="Times New Roman"/>
          <w:sz w:val="24"/>
          <w:szCs w:val="24"/>
          <w:lang w:val="hr-HR" w:eastAsia="hr-HR"/>
        </w:rPr>
      </w:pPr>
      <w:r>
        <w:rPr>
          <w:rFonts w:ascii="Arial Narrow" w:hAnsi="Arial Narrow" w:cs="Times New Roman"/>
          <w:sz w:val="24"/>
          <w:szCs w:val="24"/>
          <w:lang w:val="hr-HR" w:eastAsia="hr-HR"/>
        </w:rPr>
        <w:t xml:space="preserve">u tri pedagoške jedinice: Poljoprivredna škola, Veterinarska škola i Kemijska škola </w:t>
      </w:r>
    </w:p>
    <w:p w:rsidR="00D83938" w:rsidRPr="0072499E" w:rsidRDefault="00D83938" w:rsidP="00D83938">
      <w:pPr>
        <w:numPr>
          <w:ilvl w:val="0"/>
          <w:numId w:val="11"/>
        </w:numPr>
        <w:tabs>
          <w:tab w:val="clear" w:pos="0"/>
        </w:tabs>
        <w:rPr>
          <w:rFonts w:ascii="Arial Narrow" w:hAnsi="Arial Narrow" w:cs="Times New Roman"/>
          <w:sz w:val="24"/>
          <w:szCs w:val="24"/>
          <w:lang w:val="hr-HR" w:eastAsia="hr-HR"/>
        </w:rPr>
      </w:pPr>
      <w:r>
        <w:rPr>
          <w:rFonts w:ascii="Arial Narrow" w:hAnsi="Arial Narrow" w:cs="Times New Roman"/>
          <w:sz w:val="24"/>
          <w:szCs w:val="24"/>
          <w:lang w:val="hr-HR" w:eastAsia="hr-HR"/>
        </w:rPr>
        <w:t>u trogodišnjim zanimanjima</w:t>
      </w:r>
    </w:p>
    <w:p w:rsidR="00D83938" w:rsidRPr="0072499E" w:rsidRDefault="00D83938" w:rsidP="00D83938">
      <w:pPr>
        <w:numPr>
          <w:ilvl w:val="0"/>
          <w:numId w:val="11"/>
        </w:numPr>
        <w:tabs>
          <w:tab w:val="clear" w:pos="0"/>
        </w:tabs>
        <w:rPr>
          <w:rFonts w:ascii="Arial Narrow" w:hAnsi="Arial Narrow" w:cs="Times New Roman"/>
          <w:sz w:val="24"/>
          <w:szCs w:val="24"/>
          <w:lang w:val="hr-HR" w:eastAsia="hr-HR"/>
        </w:rPr>
      </w:pPr>
      <w:r>
        <w:rPr>
          <w:rFonts w:ascii="Arial Narrow" w:hAnsi="Arial Narrow" w:cs="Times New Roman"/>
          <w:sz w:val="24"/>
          <w:szCs w:val="24"/>
          <w:lang w:val="hr-HR" w:eastAsia="hr-HR"/>
        </w:rPr>
        <w:t>u četverogodišnjim zanimanjima</w:t>
      </w:r>
    </w:p>
    <w:p w:rsidR="00D83938" w:rsidRPr="0072499E" w:rsidRDefault="00D83938" w:rsidP="00D83938">
      <w:pPr>
        <w:tabs>
          <w:tab w:val="clear" w:pos="0"/>
        </w:tabs>
        <w:ind w:left="360"/>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Sukladno Zakonu o odgoju i obrazovanju u osnovnoj i srednjoj školi Škola obavlja djelatnost odgoja i obrazovanja kao javna službu.</w:t>
      </w:r>
    </w:p>
    <w:p w:rsidR="00D83938" w:rsidRPr="0072499E" w:rsidRDefault="00D83938" w:rsidP="00D83938">
      <w:pPr>
        <w:tabs>
          <w:tab w:val="clear" w:pos="0"/>
        </w:tabs>
        <w:rPr>
          <w:rFonts w:ascii="Arial Narrow" w:hAnsi="Arial Narrow" w:cs="Times New Roman"/>
          <w:i/>
          <w:sz w:val="24"/>
          <w:szCs w:val="24"/>
          <w:u w:val="single"/>
          <w:lang w:val="hr-HR" w:eastAsia="hr-HR"/>
        </w:rPr>
      </w:pPr>
    </w:p>
    <w:p w:rsidR="00D83938" w:rsidRPr="0072499E" w:rsidRDefault="00D83938" w:rsidP="00D83938">
      <w:pPr>
        <w:tabs>
          <w:tab w:val="clear" w:pos="0"/>
        </w:tabs>
        <w:rPr>
          <w:rFonts w:ascii="Arial Narrow" w:hAnsi="Arial Narrow" w:cs="Times New Roman"/>
          <w:i/>
          <w:sz w:val="24"/>
          <w:szCs w:val="24"/>
          <w:u w:val="single"/>
          <w:lang w:val="hr-HR" w:eastAsia="hr-HR"/>
        </w:rPr>
      </w:pPr>
      <w:r w:rsidRPr="0072499E">
        <w:rPr>
          <w:rFonts w:ascii="Arial Narrow" w:hAnsi="Arial Narrow" w:cs="Times New Roman"/>
          <w:i/>
          <w:sz w:val="24"/>
          <w:szCs w:val="24"/>
          <w:u w:val="single"/>
          <w:lang w:val="hr-HR" w:eastAsia="hr-HR"/>
        </w:rPr>
        <w:t xml:space="preserve">Poslovi u okviru djelatnosti Srednje škole </w:t>
      </w:r>
      <w:r>
        <w:rPr>
          <w:rFonts w:ascii="Arial Narrow" w:hAnsi="Arial Narrow" w:cs="Times New Roman"/>
          <w:i/>
          <w:sz w:val="24"/>
          <w:szCs w:val="24"/>
          <w:u w:val="single"/>
          <w:lang w:val="hr-HR" w:eastAsia="hr-HR"/>
        </w:rPr>
        <w:t>Matije Antuna Reljkovića Slavonski Brod</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numPr>
          <w:ilvl w:val="0"/>
          <w:numId w:val="3"/>
        </w:numPr>
        <w:tabs>
          <w:tab w:val="clear" w:pos="0"/>
        </w:tabs>
        <w:spacing w:beforeLines="30" w:before="72" w:afterLines="30" w:after="72"/>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upisi u školu i ispisi iz škole s vođenjem odgovarajuće evidencije i dokumentacije,</w:t>
      </w:r>
    </w:p>
    <w:p w:rsidR="00D83938" w:rsidRPr="0072499E" w:rsidRDefault="00D83938" w:rsidP="00D83938">
      <w:pPr>
        <w:numPr>
          <w:ilvl w:val="0"/>
          <w:numId w:val="3"/>
        </w:numPr>
        <w:tabs>
          <w:tab w:val="clear" w:pos="0"/>
        </w:tabs>
        <w:spacing w:beforeLines="30" w:before="72" w:afterLines="30" w:after="72"/>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organizacija i izvođenje nastave i drugih oblika odgojno-obrazovnog rada s učenicima te vođenje odgovarajuće evidencije,</w:t>
      </w:r>
    </w:p>
    <w:p w:rsidR="00D83938" w:rsidRPr="0072499E" w:rsidRDefault="00D83938" w:rsidP="00D83938">
      <w:pPr>
        <w:numPr>
          <w:ilvl w:val="0"/>
          <w:numId w:val="3"/>
        </w:numPr>
        <w:tabs>
          <w:tab w:val="clear" w:pos="0"/>
        </w:tabs>
        <w:spacing w:beforeLines="30" w:before="72" w:afterLines="30" w:after="72"/>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vrednovanje i ocjenjivanje učenika te vođenje evidencije o tome kao i o učeničkim postignućima,</w:t>
      </w:r>
    </w:p>
    <w:p w:rsidR="00D83938" w:rsidRPr="0072499E" w:rsidRDefault="00D83938" w:rsidP="00D83938">
      <w:pPr>
        <w:numPr>
          <w:ilvl w:val="0"/>
          <w:numId w:val="3"/>
        </w:numPr>
        <w:tabs>
          <w:tab w:val="clear" w:pos="0"/>
        </w:tabs>
        <w:spacing w:beforeLines="30" w:before="72" w:afterLines="30" w:after="72"/>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poduzimanje pedagoških mjera i vođenje evidencije o njima,</w:t>
      </w:r>
    </w:p>
    <w:p w:rsidR="00D83938" w:rsidRPr="0072499E" w:rsidRDefault="00D83938" w:rsidP="00D83938">
      <w:pPr>
        <w:numPr>
          <w:ilvl w:val="0"/>
          <w:numId w:val="3"/>
        </w:numPr>
        <w:tabs>
          <w:tab w:val="clear" w:pos="0"/>
        </w:tabs>
        <w:spacing w:beforeLines="30" w:before="72" w:afterLines="30" w:after="72"/>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organizacija predmetnih i razrednih ispita i vođenje evidencije o njima,</w:t>
      </w:r>
    </w:p>
    <w:p w:rsidR="00D83938" w:rsidRPr="0072499E" w:rsidRDefault="00D83938" w:rsidP="00D83938">
      <w:pPr>
        <w:numPr>
          <w:ilvl w:val="0"/>
          <w:numId w:val="3"/>
        </w:numPr>
        <w:tabs>
          <w:tab w:val="clear" w:pos="0"/>
        </w:tabs>
        <w:spacing w:beforeLines="30" w:before="72" w:afterLines="30" w:after="72"/>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izdavanje javnih isprava i drugih potvrda,</w:t>
      </w:r>
    </w:p>
    <w:p w:rsidR="00D83938" w:rsidRPr="0072499E" w:rsidRDefault="00D83938" w:rsidP="00D83938">
      <w:pPr>
        <w:numPr>
          <w:ilvl w:val="0"/>
          <w:numId w:val="3"/>
        </w:numPr>
        <w:tabs>
          <w:tab w:val="clear" w:pos="0"/>
        </w:tabs>
        <w:spacing w:beforeLines="30" w:before="72" w:afterLines="30" w:after="72"/>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upisivanje podataka o odgojno-obrazovnom radu u e- maticu – zajednički elektronički upisnik učenika</w:t>
      </w:r>
    </w:p>
    <w:p w:rsidR="00D83938" w:rsidRPr="0072499E" w:rsidRDefault="00D83938" w:rsidP="00D83938">
      <w:pPr>
        <w:tabs>
          <w:tab w:val="clear" w:pos="0"/>
        </w:tabs>
        <w:rPr>
          <w:rFonts w:ascii="Arial Narrow" w:hAnsi="Arial Narrow" w:cs="Times New Roman"/>
          <w:i/>
          <w:sz w:val="24"/>
          <w:szCs w:val="24"/>
          <w:u w:val="single"/>
          <w:lang w:val="hr-HR" w:eastAsia="hr-HR"/>
        </w:rPr>
      </w:pPr>
    </w:p>
    <w:p w:rsidR="00D83938" w:rsidRPr="0072499E" w:rsidRDefault="00D83938" w:rsidP="00D83938">
      <w:pPr>
        <w:tabs>
          <w:tab w:val="clear" w:pos="0"/>
        </w:tabs>
        <w:rPr>
          <w:rFonts w:ascii="Arial Narrow" w:hAnsi="Arial Narrow" w:cs="Times New Roman"/>
          <w:i/>
          <w:sz w:val="24"/>
          <w:szCs w:val="24"/>
          <w:u w:val="single"/>
          <w:lang w:val="hr-HR" w:eastAsia="hr-HR"/>
        </w:rPr>
      </w:pPr>
      <w:r w:rsidRPr="0072499E">
        <w:rPr>
          <w:rFonts w:ascii="Arial Narrow" w:hAnsi="Arial Narrow" w:cs="Times New Roman"/>
          <w:i/>
          <w:sz w:val="24"/>
          <w:szCs w:val="24"/>
          <w:u w:val="single"/>
          <w:lang w:val="hr-HR" w:eastAsia="hr-HR"/>
        </w:rPr>
        <w:t xml:space="preserve">  U Školi su ustrojbene dvije službe:</w:t>
      </w:r>
    </w:p>
    <w:p w:rsidR="00D83938" w:rsidRPr="0072499E" w:rsidRDefault="00D83938" w:rsidP="00D83938">
      <w:pPr>
        <w:tabs>
          <w:tab w:val="clear" w:pos="0"/>
        </w:tabs>
        <w:rPr>
          <w:rFonts w:ascii="Arial Narrow" w:hAnsi="Arial Narrow" w:cs="Times New Roman"/>
          <w:i/>
          <w:sz w:val="24"/>
          <w:szCs w:val="24"/>
          <w:u w:val="single"/>
          <w:lang w:val="hr-HR" w:eastAsia="hr-HR"/>
        </w:rPr>
      </w:pPr>
      <w:r w:rsidRPr="0072499E">
        <w:rPr>
          <w:rFonts w:ascii="Arial Narrow" w:hAnsi="Arial Narrow" w:cs="Times New Roman"/>
          <w:i/>
          <w:sz w:val="24"/>
          <w:szCs w:val="24"/>
          <w:u w:val="single"/>
          <w:lang w:val="hr-HR" w:eastAsia="hr-HR"/>
        </w:rPr>
        <w:t xml:space="preserve">    </w:t>
      </w: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 xml:space="preserve">         </w:t>
      </w:r>
    </w:p>
    <w:p w:rsidR="00D83938" w:rsidRPr="0072499E" w:rsidRDefault="00D83938" w:rsidP="00D83938">
      <w:pPr>
        <w:numPr>
          <w:ilvl w:val="0"/>
          <w:numId w:val="12"/>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stručno – pedagoška</w:t>
      </w:r>
    </w:p>
    <w:p w:rsidR="00D83938" w:rsidRPr="0072499E" w:rsidRDefault="00D83938" w:rsidP="00D83938">
      <w:pPr>
        <w:numPr>
          <w:ilvl w:val="0"/>
          <w:numId w:val="12"/>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administrativno-tehnička</w:t>
      </w:r>
    </w:p>
    <w:p w:rsidR="00D83938" w:rsidRPr="0072499E" w:rsidRDefault="00D83938" w:rsidP="00D83938">
      <w:pPr>
        <w:tabs>
          <w:tab w:val="clear" w:pos="0"/>
        </w:tabs>
        <w:rPr>
          <w:rFonts w:ascii="Arial Narrow" w:hAnsi="Arial Narrow" w:cs="Times New Roman"/>
          <w:i/>
          <w:sz w:val="24"/>
          <w:szCs w:val="24"/>
          <w:u w:val="single"/>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Školom upravlja  Školski odbor , a  ravnatelj je poslovodni i stručni voditelj Škole.</w:t>
      </w:r>
    </w:p>
    <w:p w:rsidR="00D83938" w:rsidRDefault="00D83938" w:rsidP="00D83938">
      <w:pPr>
        <w:tabs>
          <w:tab w:val="clear" w:pos="0"/>
        </w:tabs>
        <w:rPr>
          <w:rFonts w:ascii="Arial Narrow" w:hAnsi="Arial Narrow" w:cs="Times New Roman"/>
          <w:sz w:val="24"/>
          <w:szCs w:val="24"/>
          <w:lang w:val="hr-HR" w:eastAsia="hr-HR"/>
        </w:rPr>
      </w:pPr>
    </w:p>
    <w:p w:rsidR="00971640" w:rsidRDefault="00971640" w:rsidP="00D83938">
      <w:pPr>
        <w:tabs>
          <w:tab w:val="clear" w:pos="0"/>
        </w:tabs>
        <w:rPr>
          <w:rFonts w:ascii="Arial Narrow" w:hAnsi="Arial Narrow" w:cs="Times New Roman"/>
          <w:sz w:val="24"/>
          <w:szCs w:val="24"/>
          <w:lang w:val="hr-HR" w:eastAsia="hr-HR"/>
        </w:rPr>
      </w:pPr>
    </w:p>
    <w:p w:rsidR="00971640" w:rsidRPr="0072499E" w:rsidRDefault="00971640"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b/>
          <w:i/>
          <w:sz w:val="24"/>
          <w:szCs w:val="24"/>
          <w:lang w:val="hr-HR" w:eastAsia="hr-HR"/>
        </w:rPr>
      </w:pPr>
      <w:r w:rsidRPr="0072499E">
        <w:rPr>
          <w:rFonts w:ascii="Arial Narrow" w:hAnsi="Arial Narrow" w:cs="Times New Roman"/>
          <w:b/>
          <w:i/>
          <w:sz w:val="24"/>
          <w:szCs w:val="24"/>
          <w:lang w:val="hr-HR" w:eastAsia="hr-HR"/>
        </w:rPr>
        <w:t>III. SADRŽAJ KATALOGA INFORMACIJA</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 xml:space="preserve">Ovaj Katalog informacija sadrži pregled informacija koje posjeduje, s kojima raspolaže i koje nadzire Srednja škola </w:t>
      </w:r>
      <w:r>
        <w:rPr>
          <w:rFonts w:ascii="Arial Narrow" w:hAnsi="Arial Narrow" w:cs="Times New Roman"/>
          <w:sz w:val="24"/>
          <w:szCs w:val="24"/>
          <w:lang w:val="hr-HR" w:eastAsia="hr-HR"/>
        </w:rPr>
        <w:t>Matije Antuna Reljkovića Slavonski Brod</w:t>
      </w:r>
      <w:r w:rsidRPr="0072499E">
        <w:rPr>
          <w:rFonts w:ascii="Arial Narrow" w:hAnsi="Arial Narrow" w:cs="Times New Roman"/>
          <w:sz w:val="24"/>
          <w:szCs w:val="24"/>
          <w:lang w:val="hr-HR" w:eastAsia="hr-HR"/>
        </w:rPr>
        <w:t xml:space="preserve"> i to kako slijedi:</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numPr>
          <w:ilvl w:val="0"/>
          <w:numId w:val="4"/>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pregled informacija,</w:t>
      </w:r>
    </w:p>
    <w:p w:rsidR="00D83938" w:rsidRPr="0072499E" w:rsidRDefault="00D83938" w:rsidP="00D83938">
      <w:pPr>
        <w:numPr>
          <w:ilvl w:val="0"/>
          <w:numId w:val="4"/>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lastRenderedPageBreak/>
        <w:t>opis sadržaja informacija,</w:t>
      </w:r>
    </w:p>
    <w:p w:rsidR="00D83938" w:rsidRPr="0072499E" w:rsidRDefault="00D83938" w:rsidP="00D83938">
      <w:pPr>
        <w:numPr>
          <w:ilvl w:val="0"/>
          <w:numId w:val="4"/>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namjena informacija,</w:t>
      </w:r>
    </w:p>
    <w:p w:rsidR="00D83938" w:rsidRPr="0072499E" w:rsidRDefault="00D83938" w:rsidP="00D83938">
      <w:pPr>
        <w:numPr>
          <w:ilvl w:val="0"/>
          <w:numId w:val="4"/>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način osiguravanja prava na pristup informacijama.</w:t>
      </w:r>
    </w:p>
    <w:p w:rsidR="00D83938"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i/>
          <w:sz w:val="24"/>
          <w:szCs w:val="24"/>
          <w:u w:val="single"/>
          <w:lang w:val="hr-HR" w:eastAsia="hr-HR"/>
        </w:rPr>
      </w:pPr>
      <w:r w:rsidRPr="0072499E">
        <w:rPr>
          <w:rFonts w:ascii="Arial Narrow" w:hAnsi="Arial Narrow" w:cs="Times New Roman"/>
          <w:i/>
          <w:sz w:val="24"/>
          <w:szCs w:val="24"/>
          <w:u w:val="single"/>
          <w:lang w:val="hr-HR" w:eastAsia="hr-HR"/>
        </w:rPr>
        <w:t>a) Pregled informacija</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Škola posjeduje informacije, raspolaže s informacijama i nadzire informacije o:</w:t>
      </w:r>
    </w:p>
    <w:p w:rsidR="00D83938" w:rsidRPr="0072499E" w:rsidRDefault="00D83938" w:rsidP="00D83938">
      <w:pPr>
        <w:numPr>
          <w:ilvl w:val="0"/>
          <w:numId w:val="5"/>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ustroju i nadležnosti Škole</w:t>
      </w:r>
    </w:p>
    <w:p w:rsidR="00D83938" w:rsidRPr="0072499E" w:rsidRDefault="00D83938" w:rsidP="00D83938">
      <w:pPr>
        <w:numPr>
          <w:ilvl w:val="0"/>
          <w:numId w:val="5"/>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zaposlenicima</w:t>
      </w:r>
    </w:p>
    <w:p w:rsidR="00D83938" w:rsidRPr="0072499E" w:rsidRDefault="00D83938" w:rsidP="00D83938">
      <w:pPr>
        <w:numPr>
          <w:ilvl w:val="0"/>
          <w:numId w:val="5"/>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aktivnostima Škole</w:t>
      </w:r>
    </w:p>
    <w:p w:rsidR="00D83938" w:rsidRPr="0072499E" w:rsidRDefault="00D83938" w:rsidP="00D83938">
      <w:pPr>
        <w:numPr>
          <w:ilvl w:val="0"/>
          <w:numId w:val="5"/>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pravnim i drugim aktima Škole</w:t>
      </w:r>
    </w:p>
    <w:p w:rsidR="00D83938" w:rsidRPr="0072499E" w:rsidRDefault="00D83938" w:rsidP="00D83938">
      <w:pPr>
        <w:numPr>
          <w:ilvl w:val="0"/>
          <w:numId w:val="5"/>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načinu i pravilima školovanja</w:t>
      </w:r>
    </w:p>
    <w:p w:rsidR="00D83938" w:rsidRPr="0072499E" w:rsidRDefault="00D83938" w:rsidP="00D83938">
      <w:pPr>
        <w:numPr>
          <w:ilvl w:val="0"/>
          <w:numId w:val="5"/>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učeničkim aktivnostima</w:t>
      </w:r>
    </w:p>
    <w:p w:rsidR="00D83938" w:rsidRPr="0072499E" w:rsidRDefault="00D83938" w:rsidP="00D83938">
      <w:pPr>
        <w:numPr>
          <w:ilvl w:val="0"/>
          <w:numId w:val="5"/>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međuinstitucionalnim aktivnostima Škole</w:t>
      </w:r>
    </w:p>
    <w:p w:rsidR="00D83938" w:rsidRPr="0072499E" w:rsidRDefault="00D83938" w:rsidP="00D83938">
      <w:pPr>
        <w:numPr>
          <w:ilvl w:val="0"/>
          <w:numId w:val="5"/>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međunarodnim aktivnostima Škole</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i/>
          <w:sz w:val="24"/>
          <w:szCs w:val="24"/>
          <w:u w:val="single"/>
          <w:lang w:val="hr-HR" w:eastAsia="hr-HR"/>
        </w:rPr>
      </w:pPr>
      <w:r w:rsidRPr="0072499E">
        <w:rPr>
          <w:rFonts w:ascii="Arial Narrow" w:hAnsi="Arial Narrow" w:cs="Times New Roman"/>
          <w:i/>
          <w:sz w:val="24"/>
          <w:szCs w:val="24"/>
          <w:u w:val="single"/>
          <w:lang w:val="hr-HR" w:eastAsia="hr-HR"/>
        </w:rPr>
        <w:t>b) Opis sadržaja informacija</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numPr>
          <w:ilvl w:val="0"/>
          <w:numId w:val="6"/>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ustroj i nadležnost Škole (opis djelokrug rada službi)</w:t>
      </w:r>
    </w:p>
    <w:p w:rsidR="00D83938" w:rsidRPr="0072499E" w:rsidRDefault="00D83938" w:rsidP="00D83938">
      <w:pPr>
        <w:numPr>
          <w:ilvl w:val="0"/>
          <w:numId w:val="6"/>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zaposlenici (I</w:t>
      </w:r>
      <w:r>
        <w:rPr>
          <w:rFonts w:ascii="Arial Narrow" w:hAnsi="Arial Narrow" w:cs="Times New Roman"/>
          <w:sz w:val="24"/>
          <w:szCs w:val="24"/>
          <w:lang w:val="hr-HR" w:eastAsia="hr-HR"/>
        </w:rPr>
        <w:t>me i prezime i zvanje  zaposlenika, te ostali podaci</w:t>
      </w:r>
      <w:r w:rsidRPr="0072499E">
        <w:rPr>
          <w:rFonts w:ascii="Arial Narrow" w:hAnsi="Arial Narrow" w:cs="Times New Roman"/>
          <w:sz w:val="24"/>
          <w:szCs w:val="24"/>
          <w:lang w:val="hr-HR" w:eastAsia="hr-HR"/>
        </w:rPr>
        <w:t>)</w:t>
      </w:r>
    </w:p>
    <w:p w:rsidR="00D83938" w:rsidRPr="0072499E" w:rsidRDefault="00D83938" w:rsidP="00D83938">
      <w:pPr>
        <w:numPr>
          <w:ilvl w:val="0"/>
          <w:numId w:val="6"/>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 xml:space="preserve">aktivnosti Škole ( na nastavnom, stručnom i društvenom polju) </w:t>
      </w:r>
    </w:p>
    <w:p w:rsidR="00D83938" w:rsidRPr="0072499E" w:rsidRDefault="00D83938" w:rsidP="00D83938">
      <w:pPr>
        <w:numPr>
          <w:ilvl w:val="0"/>
          <w:numId w:val="6"/>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pravni i drugi akti Škole ( Statut i pravilnici Škole, naputci i sl.)</w:t>
      </w:r>
    </w:p>
    <w:p w:rsidR="00D83938" w:rsidRPr="0072499E" w:rsidRDefault="00D83938" w:rsidP="00D83938">
      <w:pPr>
        <w:numPr>
          <w:ilvl w:val="0"/>
          <w:numId w:val="6"/>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 xml:space="preserve">način i pravila školovanja ( opće odluke o pravilima školovanja, natječaji za upis, nagrađivanje najboljih učenika, stručni izleti i posjete) </w:t>
      </w:r>
    </w:p>
    <w:p w:rsidR="00D83938" w:rsidRPr="0072499E" w:rsidRDefault="00D83938" w:rsidP="00D83938">
      <w:pPr>
        <w:numPr>
          <w:ilvl w:val="0"/>
          <w:numId w:val="6"/>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učeničke aktivnosti  (Vijeće učenika )</w:t>
      </w:r>
    </w:p>
    <w:p w:rsidR="00D83938" w:rsidRPr="0072499E" w:rsidRDefault="00D83938" w:rsidP="00D83938">
      <w:pPr>
        <w:numPr>
          <w:ilvl w:val="0"/>
          <w:numId w:val="6"/>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međuinstitucionalne aktivnosti Škole (suradnja s drugim srednjoškolskim ustanovama i drugim</w:t>
      </w:r>
    </w:p>
    <w:p w:rsidR="00D83938" w:rsidRPr="0072499E" w:rsidRDefault="00D83938" w:rsidP="00D83938">
      <w:pPr>
        <w:tabs>
          <w:tab w:val="clear" w:pos="0"/>
        </w:tabs>
        <w:ind w:left="720"/>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relevantnim ustanovama u Republici Hrvatskoj)</w:t>
      </w:r>
    </w:p>
    <w:p w:rsidR="00D83938" w:rsidRPr="0072499E" w:rsidRDefault="00D83938" w:rsidP="00D83938">
      <w:pPr>
        <w:numPr>
          <w:ilvl w:val="0"/>
          <w:numId w:val="6"/>
        </w:num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međunarodne aktivnosti Škole ( suradnja i posjete školama van RH)</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i/>
          <w:sz w:val="24"/>
          <w:szCs w:val="24"/>
          <w:u w:val="single"/>
          <w:lang w:val="hr-HR" w:eastAsia="hr-HR"/>
        </w:rPr>
      </w:pPr>
      <w:r w:rsidRPr="0072499E">
        <w:rPr>
          <w:rFonts w:ascii="Arial Narrow" w:hAnsi="Arial Narrow" w:cs="Times New Roman"/>
          <w:i/>
          <w:sz w:val="24"/>
          <w:szCs w:val="24"/>
          <w:u w:val="single"/>
          <w:lang w:val="hr-HR" w:eastAsia="hr-HR"/>
        </w:rPr>
        <w:t>c) Namjena informacija</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Namjena informacija u smislu ovog Kataloga je osiguravanje prava na pristup informacijama sukladno Zakonu o pravu na pristup informacijama i drugim propisima.</w:t>
      </w:r>
    </w:p>
    <w:p w:rsidR="00D83938" w:rsidRPr="0072499E" w:rsidRDefault="00D83938" w:rsidP="00D83938">
      <w:pPr>
        <w:tabs>
          <w:tab w:val="clear" w:pos="0"/>
        </w:tabs>
        <w:rPr>
          <w:rFonts w:ascii="Arial Narrow" w:hAnsi="Arial Narrow" w:cs="Times New Roman"/>
          <w:sz w:val="24"/>
          <w:szCs w:val="24"/>
          <w:lang w:val="hr-HR" w:eastAsia="hr-HR"/>
        </w:rPr>
      </w:pPr>
      <w:bookmarkStart w:id="0" w:name="_GoBack"/>
      <w:bookmarkEnd w:id="0"/>
    </w:p>
    <w:p w:rsidR="00D83938" w:rsidRPr="0072499E" w:rsidRDefault="00D83938" w:rsidP="00D83938">
      <w:pPr>
        <w:tabs>
          <w:tab w:val="clear" w:pos="0"/>
        </w:tabs>
        <w:rPr>
          <w:rFonts w:ascii="Arial Narrow" w:hAnsi="Arial Narrow" w:cs="Times New Roman"/>
          <w:i/>
          <w:sz w:val="24"/>
          <w:szCs w:val="24"/>
          <w:u w:val="single"/>
          <w:lang w:val="hr-HR" w:eastAsia="hr-HR"/>
        </w:rPr>
      </w:pPr>
      <w:r w:rsidRPr="0072499E">
        <w:rPr>
          <w:rFonts w:ascii="Arial Narrow" w:hAnsi="Arial Narrow" w:cs="Times New Roman"/>
          <w:i/>
          <w:sz w:val="24"/>
          <w:szCs w:val="24"/>
          <w:u w:val="single"/>
          <w:lang w:val="hr-HR" w:eastAsia="hr-HR"/>
        </w:rPr>
        <w:t>d) Način osiguravanja prava na pristup informacijama</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Pravo na pristup informacijama iz ovog Kataloga ostvaruje se na način i u postupku propisanom Zakonom o pravu na pristup informacijama.</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Pravo na pristup informacijama ostvaruje se putem dostavljanja zahtjeva za ostvarivanje prava na pristup informacijama. Zahtjev se podnosi:</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numPr>
          <w:ilvl w:val="0"/>
          <w:numId w:val="7"/>
        </w:numPr>
        <w:tabs>
          <w:tab w:val="clear" w:pos="0"/>
        </w:tabs>
        <w:rPr>
          <w:rFonts w:ascii="Arial Narrow" w:hAnsi="Arial Narrow" w:cs="Times New Roman"/>
          <w:b/>
          <w:sz w:val="24"/>
          <w:szCs w:val="24"/>
          <w:lang w:val="hr-HR" w:eastAsia="hr-HR"/>
        </w:rPr>
      </w:pPr>
      <w:r w:rsidRPr="0072499E">
        <w:rPr>
          <w:rFonts w:ascii="Arial Narrow" w:hAnsi="Arial Narrow" w:cs="Times New Roman"/>
          <w:b/>
          <w:sz w:val="24"/>
          <w:szCs w:val="24"/>
          <w:lang w:val="hr-HR" w:eastAsia="hr-HR"/>
        </w:rPr>
        <w:t>pisanim putem na poštansku adresu Škole:</w:t>
      </w:r>
    </w:p>
    <w:p w:rsidR="00D83938" w:rsidRPr="0072499E" w:rsidRDefault="00D83938" w:rsidP="00D83938">
      <w:pPr>
        <w:tabs>
          <w:tab w:val="clear" w:pos="0"/>
        </w:tabs>
        <w:ind w:left="720"/>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 xml:space="preserve">Srednja škola </w:t>
      </w:r>
      <w:r>
        <w:rPr>
          <w:rFonts w:ascii="Arial Narrow" w:hAnsi="Arial Narrow" w:cs="Times New Roman"/>
          <w:sz w:val="24"/>
          <w:szCs w:val="24"/>
          <w:lang w:val="hr-HR" w:eastAsia="hr-HR"/>
        </w:rPr>
        <w:t>Matije Antuna Reljkovića</w:t>
      </w:r>
    </w:p>
    <w:p w:rsidR="00D83938" w:rsidRPr="0072499E" w:rsidRDefault="00D83938" w:rsidP="00D83938">
      <w:pPr>
        <w:tabs>
          <w:tab w:val="clear" w:pos="0"/>
        </w:tabs>
        <w:ind w:left="720"/>
        <w:rPr>
          <w:rFonts w:ascii="Arial Narrow" w:hAnsi="Arial Narrow" w:cs="Times New Roman"/>
          <w:sz w:val="24"/>
          <w:szCs w:val="24"/>
          <w:lang w:val="hr-HR" w:eastAsia="hr-HR"/>
        </w:rPr>
      </w:pPr>
      <w:r>
        <w:rPr>
          <w:rFonts w:ascii="Arial Narrow" w:hAnsi="Arial Narrow" w:cs="Times New Roman"/>
          <w:sz w:val="24"/>
          <w:szCs w:val="24"/>
          <w:lang w:val="hr-HR" w:eastAsia="hr-HR"/>
        </w:rPr>
        <w:t xml:space="preserve">Ivana </w:t>
      </w:r>
      <w:proofErr w:type="spellStart"/>
      <w:r>
        <w:rPr>
          <w:rFonts w:ascii="Arial Narrow" w:hAnsi="Arial Narrow" w:cs="Times New Roman"/>
          <w:sz w:val="24"/>
          <w:szCs w:val="24"/>
          <w:lang w:val="hr-HR" w:eastAsia="hr-HR"/>
        </w:rPr>
        <w:t>Cankara</w:t>
      </w:r>
      <w:proofErr w:type="spellEnd"/>
      <w:r>
        <w:rPr>
          <w:rFonts w:ascii="Arial Narrow" w:hAnsi="Arial Narrow" w:cs="Times New Roman"/>
          <w:sz w:val="24"/>
          <w:szCs w:val="24"/>
          <w:lang w:val="hr-HR" w:eastAsia="hr-HR"/>
        </w:rPr>
        <w:t xml:space="preserve"> 76</w:t>
      </w:r>
    </w:p>
    <w:p w:rsidR="00D83938" w:rsidRPr="0072499E" w:rsidRDefault="00D83938" w:rsidP="00D83938">
      <w:pPr>
        <w:tabs>
          <w:tab w:val="clear" w:pos="0"/>
        </w:tabs>
        <w:ind w:left="720"/>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3</w:t>
      </w:r>
      <w:r>
        <w:rPr>
          <w:rFonts w:ascii="Arial Narrow" w:hAnsi="Arial Narrow" w:cs="Times New Roman"/>
          <w:sz w:val="24"/>
          <w:szCs w:val="24"/>
          <w:lang w:val="hr-HR" w:eastAsia="hr-HR"/>
        </w:rPr>
        <w:t>500</w:t>
      </w:r>
      <w:r w:rsidRPr="0072499E">
        <w:rPr>
          <w:rFonts w:ascii="Arial Narrow" w:hAnsi="Arial Narrow" w:cs="Times New Roman"/>
          <w:sz w:val="24"/>
          <w:szCs w:val="24"/>
          <w:lang w:val="hr-HR" w:eastAsia="hr-HR"/>
        </w:rPr>
        <w:t>0 S</w:t>
      </w:r>
      <w:r>
        <w:rPr>
          <w:rFonts w:ascii="Arial Narrow" w:hAnsi="Arial Narrow" w:cs="Times New Roman"/>
          <w:sz w:val="24"/>
          <w:szCs w:val="24"/>
          <w:lang w:val="hr-HR" w:eastAsia="hr-HR"/>
        </w:rPr>
        <w:t>lavonski Brod</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numPr>
          <w:ilvl w:val="0"/>
          <w:numId w:val="8"/>
        </w:numPr>
        <w:tabs>
          <w:tab w:val="clear" w:pos="0"/>
        </w:tabs>
        <w:rPr>
          <w:rFonts w:ascii="Arial Narrow" w:hAnsi="Arial Narrow" w:cs="Times New Roman"/>
          <w:b/>
          <w:sz w:val="24"/>
          <w:szCs w:val="24"/>
          <w:lang w:val="hr-HR" w:eastAsia="hr-HR"/>
        </w:rPr>
      </w:pPr>
      <w:r w:rsidRPr="0072499E">
        <w:rPr>
          <w:rFonts w:ascii="Arial Narrow" w:hAnsi="Arial Narrow" w:cs="Times New Roman"/>
          <w:b/>
          <w:sz w:val="24"/>
          <w:szCs w:val="24"/>
          <w:lang w:val="hr-HR" w:eastAsia="hr-HR"/>
        </w:rPr>
        <w:t>putem elektroničke pošte na sljedeće adrese:</w:t>
      </w:r>
    </w:p>
    <w:p w:rsidR="00D83938" w:rsidRDefault="00504746" w:rsidP="00D83938">
      <w:pPr>
        <w:tabs>
          <w:tab w:val="clear" w:pos="0"/>
        </w:tabs>
        <w:ind w:left="720"/>
        <w:rPr>
          <w:rFonts w:ascii="Arial Narrow" w:hAnsi="Arial Narrow" w:cs="Times New Roman"/>
          <w:sz w:val="24"/>
          <w:szCs w:val="24"/>
          <w:lang w:val="hr-HR" w:eastAsia="hr-HR"/>
        </w:rPr>
      </w:pPr>
      <w:hyperlink r:id="rId7" w:history="1">
        <w:r w:rsidR="00D83938" w:rsidRPr="001A42C1">
          <w:rPr>
            <w:rStyle w:val="Hiperveza"/>
            <w:rFonts w:ascii="Arial Narrow" w:hAnsi="Arial Narrow" w:cs="Times New Roman"/>
            <w:sz w:val="24"/>
            <w:szCs w:val="24"/>
            <w:lang w:val="hr-HR" w:eastAsia="hr-HR"/>
          </w:rPr>
          <w:t>informacijemar@gmail.com</w:t>
        </w:r>
      </w:hyperlink>
      <w:r w:rsidR="00D83938">
        <w:rPr>
          <w:rFonts w:ascii="Arial Narrow" w:hAnsi="Arial Narrow" w:cs="Times New Roman"/>
          <w:sz w:val="24"/>
          <w:szCs w:val="24"/>
          <w:lang w:val="hr-HR" w:eastAsia="hr-HR"/>
        </w:rPr>
        <w:t xml:space="preserve"> </w:t>
      </w:r>
    </w:p>
    <w:p w:rsidR="00D83938" w:rsidRPr="0072499E" w:rsidRDefault="00D83938" w:rsidP="00D83938">
      <w:pPr>
        <w:tabs>
          <w:tab w:val="clear" w:pos="0"/>
        </w:tabs>
        <w:ind w:left="720"/>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 xml:space="preserve">srednja-skola- </w:t>
      </w:r>
      <w:r>
        <w:rPr>
          <w:rFonts w:ascii="Arial Narrow" w:hAnsi="Arial Narrow" w:cs="Times New Roman"/>
          <w:sz w:val="24"/>
          <w:szCs w:val="24"/>
          <w:lang w:val="hr-HR" w:eastAsia="hr-HR"/>
        </w:rPr>
        <w:t>mar</w:t>
      </w:r>
      <w:r w:rsidRPr="0072499E">
        <w:rPr>
          <w:rFonts w:ascii="Arial Narrow" w:hAnsi="Arial Narrow" w:cs="Times New Roman"/>
          <w:sz w:val="24"/>
          <w:szCs w:val="24"/>
          <w:lang w:val="hr-HR" w:eastAsia="hr-HR"/>
        </w:rPr>
        <w:t>@</w:t>
      </w:r>
      <w:r>
        <w:rPr>
          <w:rFonts w:ascii="Arial Narrow" w:hAnsi="Arial Narrow" w:cs="Times New Roman"/>
          <w:sz w:val="24"/>
          <w:szCs w:val="24"/>
          <w:lang w:val="hr-HR" w:eastAsia="hr-HR"/>
        </w:rPr>
        <w:t>sb</w:t>
      </w:r>
      <w:r w:rsidRPr="0072499E">
        <w:rPr>
          <w:rFonts w:ascii="Arial Narrow" w:hAnsi="Arial Narrow" w:cs="Times New Roman"/>
          <w:sz w:val="24"/>
          <w:szCs w:val="24"/>
          <w:lang w:val="hr-HR" w:eastAsia="hr-HR"/>
        </w:rPr>
        <w:t>.t-com.hr</w:t>
      </w:r>
    </w:p>
    <w:p w:rsidR="00D83938"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numPr>
          <w:ilvl w:val="0"/>
          <w:numId w:val="9"/>
        </w:numPr>
        <w:tabs>
          <w:tab w:val="clear" w:pos="0"/>
        </w:tabs>
        <w:rPr>
          <w:rFonts w:ascii="Arial Narrow" w:hAnsi="Arial Narrow" w:cs="Times New Roman"/>
          <w:b/>
          <w:sz w:val="24"/>
          <w:szCs w:val="24"/>
          <w:lang w:val="hr-HR" w:eastAsia="hr-HR"/>
        </w:rPr>
      </w:pPr>
      <w:r w:rsidRPr="0072499E">
        <w:rPr>
          <w:rFonts w:ascii="Arial Narrow" w:hAnsi="Arial Narrow" w:cs="Times New Roman"/>
          <w:b/>
          <w:sz w:val="24"/>
          <w:szCs w:val="24"/>
          <w:lang w:val="hr-HR" w:eastAsia="hr-HR"/>
        </w:rPr>
        <w:t>telefonom na sljedeće brojeve:</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ind w:left="720"/>
        <w:rPr>
          <w:rFonts w:ascii="Arial Narrow" w:hAnsi="Arial Narrow" w:cs="Times New Roman"/>
          <w:sz w:val="24"/>
          <w:szCs w:val="24"/>
          <w:lang w:val="hr-HR" w:eastAsia="hr-HR"/>
        </w:rPr>
      </w:pPr>
      <w:r>
        <w:rPr>
          <w:rFonts w:ascii="Arial Narrow" w:hAnsi="Arial Narrow" w:cs="Times New Roman"/>
          <w:sz w:val="24"/>
          <w:szCs w:val="24"/>
          <w:lang w:val="hr-HR" w:eastAsia="hr-HR"/>
        </w:rPr>
        <w:t>035/</w:t>
      </w:r>
      <w:r w:rsidRPr="0072499E">
        <w:rPr>
          <w:rFonts w:ascii="Arial Narrow" w:hAnsi="Arial Narrow" w:cs="Times New Roman"/>
          <w:sz w:val="24"/>
          <w:szCs w:val="24"/>
          <w:lang w:val="hr-HR" w:eastAsia="hr-HR"/>
        </w:rPr>
        <w:t>2</w:t>
      </w:r>
      <w:r>
        <w:rPr>
          <w:rFonts w:ascii="Arial Narrow" w:hAnsi="Arial Narrow" w:cs="Times New Roman"/>
          <w:sz w:val="24"/>
          <w:szCs w:val="24"/>
          <w:lang w:val="hr-HR" w:eastAsia="hr-HR"/>
        </w:rPr>
        <w:t>55-697</w:t>
      </w:r>
    </w:p>
    <w:p w:rsidR="00D83938" w:rsidRPr="0072499E" w:rsidRDefault="00D83938" w:rsidP="00D83938">
      <w:pPr>
        <w:tabs>
          <w:tab w:val="clear" w:pos="0"/>
        </w:tabs>
        <w:ind w:firstLine="708"/>
        <w:rPr>
          <w:rFonts w:ascii="Arial Narrow" w:hAnsi="Arial Narrow" w:cs="Times New Roman"/>
          <w:sz w:val="24"/>
          <w:szCs w:val="24"/>
          <w:lang w:val="hr-HR" w:eastAsia="hr-HR"/>
        </w:rPr>
      </w:pPr>
    </w:p>
    <w:p w:rsidR="00D83938" w:rsidRPr="0072499E" w:rsidRDefault="00D83938" w:rsidP="00D83938">
      <w:pPr>
        <w:numPr>
          <w:ilvl w:val="0"/>
          <w:numId w:val="10"/>
        </w:numPr>
        <w:tabs>
          <w:tab w:val="clear" w:pos="0"/>
        </w:tabs>
        <w:rPr>
          <w:rFonts w:ascii="Arial Narrow" w:hAnsi="Arial Narrow" w:cs="Times New Roman"/>
          <w:b/>
          <w:sz w:val="24"/>
          <w:szCs w:val="24"/>
          <w:lang w:val="hr-HR" w:eastAsia="hr-HR"/>
        </w:rPr>
      </w:pPr>
      <w:r w:rsidRPr="0072499E">
        <w:rPr>
          <w:rFonts w:ascii="Arial Narrow" w:hAnsi="Arial Narrow" w:cs="Times New Roman"/>
          <w:b/>
          <w:sz w:val="24"/>
          <w:szCs w:val="24"/>
          <w:lang w:val="hr-HR" w:eastAsia="hr-HR"/>
        </w:rPr>
        <w:t>telefaksom na sljedeći broj:</w:t>
      </w: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 xml:space="preserve">               0</w:t>
      </w:r>
      <w:r>
        <w:rPr>
          <w:rFonts w:ascii="Arial Narrow" w:hAnsi="Arial Narrow" w:cs="Times New Roman"/>
          <w:sz w:val="24"/>
          <w:szCs w:val="24"/>
          <w:lang w:val="hr-HR" w:eastAsia="hr-HR"/>
        </w:rPr>
        <w:t>35</w:t>
      </w:r>
      <w:r w:rsidRPr="0072499E">
        <w:rPr>
          <w:rFonts w:ascii="Arial Narrow" w:hAnsi="Arial Narrow" w:cs="Times New Roman"/>
          <w:sz w:val="24"/>
          <w:szCs w:val="24"/>
          <w:lang w:val="hr-HR" w:eastAsia="hr-HR"/>
        </w:rPr>
        <w:t>/</w:t>
      </w:r>
      <w:r>
        <w:rPr>
          <w:rFonts w:ascii="Arial Narrow" w:hAnsi="Arial Narrow" w:cs="Times New Roman"/>
          <w:sz w:val="24"/>
          <w:szCs w:val="24"/>
          <w:lang w:val="hr-HR" w:eastAsia="hr-HR"/>
        </w:rPr>
        <w:t>402-981</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numPr>
          <w:ilvl w:val="0"/>
          <w:numId w:val="10"/>
        </w:numPr>
        <w:tabs>
          <w:tab w:val="clear" w:pos="0"/>
        </w:tabs>
        <w:rPr>
          <w:rFonts w:ascii="Arial Narrow" w:hAnsi="Arial Narrow" w:cs="Times New Roman"/>
          <w:b/>
          <w:sz w:val="24"/>
          <w:szCs w:val="24"/>
          <w:lang w:val="hr-HR" w:eastAsia="hr-HR"/>
        </w:rPr>
      </w:pPr>
      <w:r w:rsidRPr="0072499E">
        <w:rPr>
          <w:rFonts w:ascii="Arial Narrow" w:hAnsi="Arial Narrow" w:cs="Times New Roman"/>
          <w:b/>
          <w:sz w:val="24"/>
          <w:szCs w:val="24"/>
          <w:lang w:val="hr-HR" w:eastAsia="hr-HR"/>
        </w:rPr>
        <w:t>usmenim putem:</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ind w:firstLine="708"/>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 xml:space="preserve">osobno na zapisnik u službenim prostorijama Srednje škole </w:t>
      </w:r>
      <w:r>
        <w:rPr>
          <w:rFonts w:ascii="Arial Narrow" w:hAnsi="Arial Narrow" w:cs="Times New Roman"/>
          <w:sz w:val="24"/>
          <w:szCs w:val="24"/>
          <w:lang w:val="hr-HR" w:eastAsia="hr-HR"/>
        </w:rPr>
        <w:t>Matije Antuna  Reljkovića</w:t>
      </w:r>
      <w:r w:rsidRPr="0072499E">
        <w:rPr>
          <w:rFonts w:ascii="Arial Narrow" w:hAnsi="Arial Narrow" w:cs="Times New Roman"/>
          <w:sz w:val="24"/>
          <w:szCs w:val="24"/>
          <w:lang w:val="hr-HR" w:eastAsia="hr-HR"/>
        </w:rPr>
        <w:t xml:space="preserve">  </w:t>
      </w:r>
    </w:p>
    <w:p w:rsidR="00D83938" w:rsidRPr="0072499E" w:rsidRDefault="00D83938" w:rsidP="00D83938">
      <w:pPr>
        <w:tabs>
          <w:tab w:val="clear" w:pos="0"/>
        </w:tabs>
        <w:ind w:firstLine="708"/>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 xml:space="preserve">radnog dana od </w:t>
      </w:r>
      <w:r>
        <w:rPr>
          <w:rFonts w:ascii="Arial Narrow" w:hAnsi="Arial Narrow" w:cs="Times New Roman"/>
          <w:sz w:val="24"/>
          <w:szCs w:val="24"/>
          <w:lang w:val="hr-HR" w:eastAsia="hr-HR"/>
        </w:rPr>
        <w:t>11</w:t>
      </w:r>
      <w:r w:rsidRPr="0072499E">
        <w:rPr>
          <w:rFonts w:ascii="Arial Narrow" w:hAnsi="Arial Narrow" w:cs="Times New Roman"/>
          <w:sz w:val="24"/>
          <w:szCs w:val="24"/>
          <w:lang w:val="hr-HR" w:eastAsia="hr-HR"/>
        </w:rPr>
        <w:t>:00 do 1</w:t>
      </w:r>
      <w:r>
        <w:rPr>
          <w:rFonts w:ascii="Arial Narrow" w:hAnsi="Arial Narrow" w:cs="Times New Roman"/>
          <w:sz w:val="24"/>
          <w:szCs w:val="24"/>
          <w:lang w:val="hr-HR" w:eastAsia="hr-HR"/>
        </w:rPr>
        <w:t>4</w:t>
      </w:r>
      <w:r w:rsidRPr="0072499E">
        <w:rPr>
          <w:rFonts w:ascii="Arial Narrow" w:hAnsi="Arial Narrow" w:cs="Times New Roman"/>
          <w:sz w:val="24"/>
          <w:szCs w:val="24"/>
          <w:lang w:val="hr-HR" w:eastAsia="hr-HR"/>
        </w:rPr>
        <w:t>:00 sati</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Podnositelj zahtjeva nije obvezan navesti razloge zbog kojih traži pristup informacijama.</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Korisnici prava na pristup informacijama oslobođeni su od plaćanja upravnih pristojbi.</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 xml:space="preserve">Sukladno članku 19. Zakona o pravu na pristup informacijama Srednja škola </w:t>
      </w:r>
      <w:r>
        <w:rPr>
          <w:rFonts w:ascii="Arial Narrow" w:hAnsi="Arial Narrow" w:cs="Times New Roman"/>
          <w:sz w:val="24"/>
          <w:szCs w:val="24"/>
          <w:lang w:val="hr-HR" w:eastAsia="hr-HR"/>
        </w:rPr>
        <w:t>Matije Antuna Reljkovića Slavonski Brod</w:t>
      </w:r>
      <w:r w:rsidRPr="0072499E">
        <w:rPr>
          <w:rFonts w:ascii="Arial Narrow" w:hAnsi="Arial Narrow" w:cs="Times New Roman"/>
          <w:sz w:val="24"/>
          <w:szCs w:val="24"/>
          <w:lang w:val="hr-HR" w:eastAsia="hr-HR"/>
        </w:rPr>
        <w:t xml:space="preserve"> ima pravo na naknadu stvarnih materijalnih troškova.</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Odgovor na pisani ili usmeni zahtjev za pravo na pristup informacijama Škola će proslijediti u zakonskom roku od 15 dana od dana podnošenja urednog zahtjeva.</w:t>
      </w: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t xml:space="preserve">                                  </w:t>
      </w:r>
      <w:r w:rsidR="00504746">
        <w:rPr>
          <w:rFonts w:ascii="Arial Narrow" w:hAnsi="Arial Narrow" w:cs="Times New Roman"/>
          <w:sz w:val="24"/>
          <w:szCs w:val="24"/>
          <w:lang w:val="hr-HR" w:eastAsia="hr-HR"/>
        </w:rPr>
        <w:t xml:space="preserve"> </w:t>
      </w:r>
      <w:r w:rsidRPr="0072499E">
        <w:rPr>
          <w:rFonts w:ascii="Arial Narrow" w:hAnsi="Arial Narrow" w:cs="Times New Roman"/>
          <w:sz w:val="24"/>
          <w:szCs w:val="24"/>
          <w:lang w:val="hr-HR" w:eastAsia="hr-HR"/>
        </w:rPr>
        <w:t>Ravnatelj:</w:t>
      </w:r>
    </w:p>
    <w:p w:rsidR="00D83938" w:rsidRPr="0072499E" w:rsidRDefault="00D83938" w:rsidP="00D83938">
      <w:pPr>
        <w:tabs>
          <w:tab w:val="clear" w:pos="0"/>
        </w:tabs>
        <w:jc w:val="both"/>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 xml:space="preserve">  </w:t>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t xml:space="preserve">                            </w:t>
      </w:r>
      <w:r>
        <w:rPr>
          <w:rFonts w:ascii="Arial Narrow" w:hAnsi="Arial Narrow" w:cs="Times New Roman"/>
          <w:sz w:val="24"/>
          <w:szCs w:val="24"/>
          <w:lang w:val="hr-HR" w:eastAsia="hr-HR"/>
        </w:rPr>
        <w:t xml:space="preserve">       Vlado Prskalo</w:t>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r w:rsidRPr="0072499E">
        <w:rPr>
          <w:rFonts w:ascii="Arial Narrow" w:hAnsi="Arial Narrow" w:cs="Times New Roman"/>
          <w:sz w:val="24"/>
          <w:szCs w:val="24"/>
          <w:lang w:val="hr-HR" w:eastAsia="hr-HR"/>
        </w:rPr>
        <w:tab/>
      </w: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p>
    <w:p w:rsidR="00D83938" w:rsidRPr="0072499E" w:rsidRDefault="00D83938" w:rsidP="00D83938">
      <w:pPr>
        <w:tabs>
          <w:tab w:val="clear" w:pos="0"/>
        </w:tabs>
        <w:rPr>
          <w:rFonts w:ascii="Arial Narrow" w:hAnsi="Arial Narrow" w:cs="Times New Roman"/>
          <w:sz w:val="24"/>
          <w:szCs w:val="24"/>
          <w:lang w:val="hr-HR" w:eastAsia="hr-HR"/>
        </w:rPr>
      </w:pPr>
    </w:p>
    <w:p w:rsidR="004C5BFF" w:rsidRDefault="004C5BFF"/>
    <w:sectPr w:rsidR="004C5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489A"/>
    <w:multiLevelType w:val="hybridMultilevel"/>
    <w:tmpl w:val="1D70CF7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26513"/>
    <w:multiLevelType w:val="hybridMultilevel"/>
    <w:tmpl w:val="D35E5D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1CE1363"/>
    <w:multiLevelType w:val="hybridMultilevel"/>
    <w:tmpl w:val="DAA2F22C"/>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24F32524"/>
    <w:multiLevelType w:val="hybridMultilevel"/>
    <w:tmpl w:val="360CB8D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95C5E"/>
    <w:multiLevelType w:val="hybridMultilevel"/>
    <w:tmpl w:val="7EE0BFE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55171"/>
    <w:multiLevelType w:val="hybridMultilevel"/>
    <w:tmpl w:val="5EB0E462"/>
    <w:lvl w:ilvl="0" w:tplc="041A000F">
      <w:start w:val="1"/>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498B0B2E"/>
    <w:multiLevelType w:val="hybridMultilevel"/>
    <w:tmpl w:val="E7C406CC"/>
    <w:lvl w:ilvl="0" w:tplc="041A0001">
      <w:start w:val="1"/>
      <w:numFmt w:val="bullet"/>
      <w:lvlText w:val=""/>
      <w:lvlJc w:val="left"/>
      <w:pPr>
        <w:tabs>
          <w:tab w:val="num" w:pos="720"/>
        </w:tabs>
        <w:ind w:left="720" w:hanging="360"/>
      </w:pPr>
      <w:rPr>
        <w:rFonts w:ascii="Symbol" w:hAnsi="Symbol" w:hint="default"/>
      </w:rPr>
    </w:lvl>
    <w:lvl w:ilvl="1" w:tplc="67A6DCEE">
      <w:start w:val="44"/>
      <w:numFmt w:val="bullet"/>
      <w:lvlText w:val="-"/>
      <w:lvlJc w:val="left"/>
      <w:pPr>
        <w:tabs>
          <w:tab w:val="num" w:pos="1440"/>
        </w:tabs>
        <w:ind w:left="1440" w:hanging="360"/>
      </w:pPr>
      <w:rPr>
        <w:rFonts w:ascii="Arial Narrow" w:eastAsia="Times New Roman" w:hAnsi="Arial Narrow"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3949D6"/>
    <w:multiLevelType w:val="hybridMultilevel"/>
    <w:tmpl w:val="9558D1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0603EC0"/>
    <w:multiLevelType w:val="hybridMultilevel"/>
    <w:tmpl w:val="74EC1F20"/>
    <w:lvl w:ilvl="0" w:tplc="041A0001">
      <w:start w:val="1"/>
      <w:numFmt w:val="bullet"/>
      <w:lvlText w:val=""/>
      <w:lvlJc w:val="left"/>
      <w:pPr>
        <w:tabs>
          <w:tab w:val="num" w:pos="720"/>
        </w:tabs>
        <w:ind w:left="720" w:hanging="360"/>
      </w:pPr>
      <w:rPr>
        <w:rFonts w:ascii="Symbol" w:hAnsi="Symbol" w:hint="default"/>
      </w:rPr>
    </w:lvl>
    <w:lvl w:ilvl="1" w:tplc="67A6DCEE">
      <w:start w:val="44"/>
      <w:numFmt w:val="bullet"/>
      <w:lvlText w:val="-"/>
      <w:lvlJc w:val="left"/>
      <w:pPr>
        <w:tabs>
          <w:tab w:val="num" w:pos="1440"/>
        </w:tabs>
        <w:ind w:left="1440" w:hanging="360"/>
      </w:pPr>
      <w:rPr>
        <w:rFonts w:ascii="Arial Narrow" w:eastAsia="Times New Roman" w:hAnsi="Arial Narrow"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740611"/>
    <w:multiLevelType w:val="hybridMultilevel"/>
    <w:tmpl w:val="CC46379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DF2C63"/>
    <w:multiLevelType w:val="hybridMultilevel"/>
    <w:tmpl w:val="1A72CE3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FC07DD"/>
    <w:multiLevelType w:val="hybridMultilevel"/>
    <w:tmpl w:val="9A4CE6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8"/>
  </w:num>
  <w:num w:numId="6">
    <w:abstractNumId w:val="0"/>
  </w:num>
  <w:num w:numId="7">
    <w:abstractNumId w:val="9"/>
  </w:num>
  <w:num w:numId="8">
    <w:abstractNumId w:val="10"/>
  </w:num>
  <w:num w:numId="9">
    <w:abstractNumId w:val="4"/>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06"/>
    <w:rsid w:val="004C5BFF"/>
    <w:rsid w:val="00502C89"/>
    <w:rsid w:val="00504746"/>
    <w:rsid w:val="00971640"/>
    <w:rsid w:val="00C16A06"/>
    <w:rsid w:val="00D83938"/>
    <w:rsid w:val="00F77A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17033-C1D9-4DD2-B1ED-A0DE7C3C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938"/>
    <w:pPr>
      <w:tabs>
        <w:tab w:val="left" w:pos="0"/>
      </w:tabs>
      <w:spacing w:after="0" w:line="240" w:lineRule="auto"/>
    </w:pPr>
    <w:rPr>
      <w:rFonts w:ascii="Arial" w:eastAsia="Times New Roman" w:hAnsi="Arial" w:cs="Arial"/>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D83938"/>
    <w:rPr>
      <w:color w:val="0000FF"/>
      <w:u w:val="single"/>
    </w:rPr>
  </w:style>
  <w:style w:type="paragraph" w:styleId="Tekstbalonia">
    <w:name w:val="Balloon Text"/>
    <w:basedOn w:val="Normal"/>
    <w:link w:val="TekstbaloniaChar"/>
    <w:uiPriority w:val="99"/>
    <w:semiHidden/>
    <w:unhideWhenUsed/>
    <w:rsid w:val="00502C8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2C8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macijem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ednja-skola-mar@sb.t-com.h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1086</Words>
  <Characters>6193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6</cp:revision>
  <cp:lastPrinted>2016-03-30T12:23:00Z</cp:lastPrinted>
  <dcterms:created xsi:type="dcterms:W3CDTF">2016-03-30T11:08:00Z</dcterms:created>
  <dcterms:modified xsi:type="dcterms:W3CDTF">2016-04-06T10:14:00Z</dcterms:modified>
</cp:coreProperties>
</file>